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8"/>
      </w:tblGrid>
      <w:tr w:rsidR="004833BB" w:rsidRPr="00043494" w:rsidTr="00622D15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4833BB" w:rsidRPr="00043494" w:rsidRDefault="004833BB" w:rsidP="00622D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34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4833BB" w:rsidRPr="00043494" w:rsidRDefault="004833BB" w:rsidP="00622D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3494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приказу министерства</w:t>
            </w:r>
          </w:p>
          <w:p w:rsidR="004833BB" w:rsidRPr="00043494" w:rsidRDefault="004833BB" w:rsidP="00622D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34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природных ресурсов                                        и экологии Ростовской области</w:t>
            </w:r>
          </w:p>
          <w:p w:rsidR="004833BB" w:rsidRPr="00043494" w:rsidRDefault="004833BB" w:rsidP="00622D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349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_______________ № ___</w:t>
            </w:r>
          </w:p>
        </w:tc>
      </w:tr>
    </w:tbl>
    <w:p w:rsidR="004833BB" w:rsidRDefault="004833BB" w:rsidP="00622D1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833BB" w:rsidRPr="00622D15" w:rsidRDefault="004833BB" w:rsidP="00622D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2D15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4833BB" w:rsidRDefault="004833BB" w:rsidP="00622D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2D15">
        <w:rPr>
          <w:rFonts w:ascii="Times New Roman" w:hAnsi="Times New Roman" w:cs="Times New Roman"/>
          <w:b w:val="0"/>
          <w:sz w:val="28"/>
          <w:szCs w:val="28"/>
        </w:rPr>
        <w:t xml:space="preserve">вносимые в приказ министерства природных ресурсов и экологии Ростовской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02.06</w:t>
      </w:r>
      <w:r w:rsidRPr="00622D15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622D15">
        <w:rPr>
          <w:rFonts w:ascii="Times New Roman" w:hAnsi="Times New Roman" w:cs="Times New Roman"/>
          <w:b w:val="0"/>
          <w:sz w:val="28"/>
          <w:szCs w:val="28"/>
        </w:rPr>
        <w:t xml:space="preserve"> № ПР-1</w:t>
      </w:r>
      <w:r>
        <w:rPr>
          <w:rFonts w:ascii="Times New Roman" w:hAnsi="Times New Roman" w:cs="Times New Roman"/>
          <w:b w:val="0"/>
          <w:sz w:val="28"/>
          <w:szCs w:val="28"/>
        </w:rPr>
        <w:t>47</w:t>
      </w:r>
      <w:r w:rsidRPr="00622D1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нормативных затрат на обеспечение функций </w:t>
      </w:r>
      <w:r w:rsidRPr="00622D15"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22D15">
        <w:rPr>
          <w:rFonts w:ascii="Times New Roman" w:hAnsi="Times New Roman" w:cs="Times New Roman"/>
          <w:b w:val="0"/>
          <w:sz w:val="28"/>
          <w:szCs w:val="28"/>
        </w:rPr>
        <w:t xml:space="preserve"> природных ресурсов и экологии </w:t>
      </w:r>
    </w:p>
    <w:p w:rsidR="004833BB" w:rsidRPr="00622D15" w:rsidRDefault="004833BB" w:rsidP="00622D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2D15">
        <w:rPr>
          <w:rFonts w:ascii="Times New Roman" w:hAnsi="Times New Roman" w:cs="Times New Roman"/>
          <w:b w:val="0"/>
          <w:sz w:val="28"/>
          <w:szCs w:val="28"/>
        </w:rPr>
        <w:t>Ростовской области»</w:t>
      </w:r>
    </w:p>
    <w:p w:rsidR="004833BB" w:rsidRPr="00622D15" w:rsidRDefault="004833BB" w:rsidP="00622D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33BB" w:rsidRPr="00622D15" w:rsidRDefault="004833BB" w:rsidP="00622D15">
      <w:pPr>
        <w:pStyle w:val="ConsPlusTitle"/>
        <w:widowControl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2D15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 w:val="0"/>
          <w:sz w:val="28"/>
          <w:szCs w:val="28"/>
        </w:rPr>
        <w:t>приказу министерства</w:t>
      </w:r>
      <w:r w:rsidRPr="00622D15">
        <w:rPr>
          <w:rFonts w:ascii="Times New Roman" w:hAnsi="Times New Roman" w:cs="Times New Roman"/>
          <w:b w:val="0"/>
          <w:sz w:val="28"/>
          <w:szCs w:val="28"/>
        </w:rPr>
        <w:t xml:space="preserve"> природных ресурсов и экологии Ростовской области изложить в следующей редакции:                                                                                                        </w:t>
      </w:r>
    </w:p>
    <w:p w:rsidR="004833BB" w:rsidRPr="00622D15" w:rsidRDefault="004833BB" w:rsidP="00622D15">
      <w:pPr>
        <w:pStyle w:val="ac"/>
        <w:ind w:left="7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2D15">
        <w:rPr>
          <w:rFonts w:ascii="Times New Roman" w:hAnsi="Times New Roman"/>
          <w:sz w:val="28"/>
          <w:szCs w:val="28"/>
        </w:rPr>
        <w:t xml:space="preserve">Приложение </w:t>
      </w:r>
    </w:p>
    <w:p w:rsidR="004833BB" w:rsidRPr="00B2220C" w:rsidRDefault="004833BB" w:rsidP="00B2220C">
      <w:pPr>
        <w:ind w:left="6237"/>
        <w:jc w:val="center"/>
        <w:rPr>
          <w:rFonts w:ascii="Times New Roman" w:hAnsi="Times New Roman"/>
          <w:sz w:val="28"/>
          <w:szCs w:val="28"/>
        </w:rPr>
      </w:pPr>
      <w:r w:rsidRPr="00B2220C">
        <w:rPr>
          <w:rFonts w:ascii="Times New Roman" w:hAnsi="Times New Roman"/>
          <w:sz w:val="28"/>
          <w:szCs w:val="28"/>
        </w:rPr>
        <w:t>к приказу министерства природных ресурсов и экологии Ростовской области</w:t>
      </w:r>
    </w:p>
    <w:p w:rsidR="004833BB" w:rsidRPr="00B2220C" w:rsidRDefault="006C14CC" w:rsidP="00B2220C">
      <w:pPr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02.06.2016№ ПР-147</w:t>
      </w:r>
    </w:p>
    <w:p w:rsidR="004833BB" w:rsidRPr="00E7441F" w:rsidRDefault="004833BB" w:rsidP="00B222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441F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</w:p>
    <w:p w:rsidR="004833BB" w:rsidRPr="00E7441F" w:rsidRDefault="004833BB" w:rsidP="00B2220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7441F">
        <w:rPr>
          <w:rFonts w:ascii="Times New Roman" w:hAnsi="Times New Roman"/>
          <w:sz w:val="28"/>
          <w:szCs w:val="28"/>
        </w:rPr>
        <w:t xml:space="preserve">на обеспечение функций министерства природных ресурсов и экологии Ростовской области </w:t>
      </w:r>
    </w:p>
    <w:p w:rsidR="004833BB" w:rsidRPr="00B2220C" w:rsidRDefault="004833BB" w:rsidP="00B2220C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833BB" w:rsidRPr="00B2220C" w:rsidRDefault="004833BB" w:rsidP="00B2220C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  <w:r w:rsidRPr="00B2220C">
        <w:rPr>
          <w:rFonts w:ascii="Times New Roman" w:hAnsi="Times New Roman"/>
          <w:sz w:val="28"/>
          <w:szCs w:val="28"/>
        </w:rPr>
        <w:t>1. Общие положения</w:t>
      </w:r>
    </w:p>
    <w:p w:rsidR="004833BB" w:rsidRPr="00B2220C" w:rsidRDefault="004833BB" w:rsidP="00B2220C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rFonts w:ascii="Times New Roman" w:hAnsi="Times New Roman"/>
          <w:sz w:val="28"/>
          <w:szCs w:val="28"/>
        </w:rPr>
      </w:pPr>
    </w:p>
    <w:p w:rsidR="004833BB" w:rsidRPr="00B2220C" w:rsidRDefault="004833BB" w:rsidP="00B222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0C">
        <w:rPr>
          <w:rFonts w:ascii="Times New Roman" w:hAnsi="Times New Roman"/>
          <w:sz w:val="28"/>
          <w:szCs w:val="28"/>
        </w:rPr>
        <w:t xml:space="preserve">1.1. Настоящий документ </w:t>
      </w:r>
      <w:r w:rsidRPr="00B2220C">
        <w:rPr>
          <w:rFonts w:ascii="Times New Roman" w:hAnsi="Times New Roman"/>
          <w:kern w:val="2"/>
          <w:sz w:val="28"/>
          <w:szCs w:val="28"/>
        </w:rPr>
        <w:t>устанавливает</w:t>
      </w:r>
      <w:r>
        <w:rPr>
          <w:rFonts w:ascii="Times New Roman" w:hAnsi="Times New Roman"/>
          <w:kern w:val="2"/>
          <w:sz w:val="28"/>
          <w:szCs w:val="28"/>
        </w:rPr>
        <w:t xml:space="preserve"> нормы</w:t>
      </w:r>
      <w:r w:rsidRPr="00B2220C">
        <w:rPr>
          <w:rFonts w:ascii="Times New Roman" w:hAnsi="Times New Roman"/>
          <w:kern w:val="2"/>
          <w:sz w:val="28"/>
          <w:szCs w:val="28"/>
        </w:rPr>
        <w:t xml:space="preserve"> затрат на обеспечение функций министерства природных ресурсов и экологии Ростовской области в части закупок товаров, работ, услуг (далее</w:t>
      </w:r>
      <w:r w:rsidRPr="00B2220C">
        <w:rPr>
          <w:rFonts w:ascii="Times New Roman" w:hAnsi="Times New Roman"/>
          <w:sz w:val="28"/>
          <w:szCs w:val="28"/>
        </w:rPr>
        <w:t xml:space="preserve"> </w:t>
      </w:r>
      <w:r w:rsidRPr="00B2220C">
        <w:rPr>
          <w:rFonts w:ascii="Times New Roman" w:hAnsi="Times New Roman"/>
          <w:kern w:val="2"/>
          <w:sz w:val="28"/>
          <w:szCs w:val="28"/>
        </w:rPr>
        <w:t>–</w:t>
      </w:r>
      <w:r w:rsidRPr="00B2220C">
        <w:rPr>
          <w:rFonts w:ascii="Times New Roman" w:hAnsi="Times New Roman"/>
          <w:sz w:val="28"/>
          <w:szCs w:val="28"/>
        </w:rPr>
        <w:t xml:space="preserve"> нормативные затраты).</w:t>
      </w:r>
    </w:p>
    <w:p w:rsidR="004833BB" w:rsidRPr="00B2220C" w:rsidRDefault="004833BB" w:rsidP="00B2220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0C">
        <w:rPr>
          <w:rFonts w:ascii="Times New Roman" w:hAnsi="Times New Roman"/>
          <w:sz w:val="28"/>
          <w:szCs w:val="28"/>
        </w:rPr>
        <w:t xml:space="preserve">1.2. Нормативные затраты применяются для обоснования объекта и (или) объектов закупки </w:t>
      </w:r>
      <w:bookmarkStart w:id="0" w:name="Par46"/>
      <w:bookmarkEnd w:id="0"/>
      <w:r w:rsidRPr="00B2220C">
        <w:rPr>
          <w:rFonts w:ascii="Times New Roman" w:hAnsi="Times New Roman"/>
          <w:sz w:val="28"/>
          <w:szCs w:val="28"/>
        </w:rPr>
        <w:t xml:space="preserve">министерства природных ресурсов и экологии Ростовской области </w:t>
      </w:r>
      <w:r w:rsidRPr="00B2220C">
        <w:rPr>
          <w:rFonts w:ascii="Times New Roman" w:hAnsi="Times New Roman"/>
          <w:kern w:val="2"/>
          <w:sz w:val="28"/>
          <w:szCs w:val="28"/>
        </w:rPr>
        <w:t>(далее – министерство)</w:t>
      </w:r>
      <w:r w:rsidRPr="00B2220C">
        <w:rPr>
          <w:rFonts w:ascii="Times New Roman" w:hAnsi="Times New Roman"/>
          <w:sz w:val="28"/>
          <w:szCs w:val="28"/>
        </w:rPr>
        <w:t>.</w:t>
      </w:r>
    </w:p>
    <w:p w:rsidR="004833BB" w:rsidRPr="00B2220C" w:rsidRDefault="004833BB" w:rsidP="00B2220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0C">
        <w:rPr>
          <w:rFonts w:ascii="Times New Roman" w:hAnsi="Times New Roman"/>
          <w:sz w:val="28"/>
          <w:szCs w:val="28"/>
        </w:rPr>
        <w:t xml:space="preserve">1.3. </w:t>
      </w:r>
      <w:bookmarkStart w:id="1" w:name="Par2"/>
      <w:bookmarkEnd w:id="1"/>
      <w:r w:rsidRPr="00B2220C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министерству лимитов бюджетных обязательств на закупку товаров, работ, услуг в рамках исполнения министерством областного бюджета.</w:t>
      </w:r>
    </w:p>
    <w:p w:rsidR="004833BB" w:rsidRPr="00B2220C" w:rsidRDefault="004833BB" w:rsidP="00B222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220C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B2220C">
        <w:rPr>
          <w:rFonts w:ascii="Times New Roman" w:hAnsi="Times New Roman"/>
          <w:sz w:val="28"/>
          <w:szCs w:val="28"/>
        </w:rPr>
        <w:t>Расчет нормативных затрат на обеспечение функций министерства осуществляется на основании формул, утвержденных постановлением Правительства Ростовской области от 25.12.2016 № 185 «Об утверждении Правил определения нормативных затрат на обеспечение функций государственных органов Ростовской области, в том числе подведомственных им государственных казенных учреждений Ростовской области, органа управления Территориальным фондом обязательного медицинского страхования Ростовской области» по направлениям расходов с учетом утвержденных нормативов количества и</w:t>
      </w:r>
      <w:proofErr w:type="gramEnd"/>
      <w:r w:rsidRPr="00B2220C">
        <w:rPr>
          <w:rFonts w:ascii="Times New Roman" w:hAnsi="Times New Roman"/>
          <w:sz w:val="28"/>
          <w:szCs w:val="28"/>
        </w:rPr>
        <w:t xml:space="preserve"> цены согласно</w:t>
      </w:r>
      <w:r w:rsidRPr="00B2220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2220C">
        <w:rPr>
          <w:rFonts w:ascii="Times New Roman" w:hAnsi="Times New Roman"/>
          <w:sz w:val="28"/>
          <w:szCs w:val="28"/>
        </w:rPr>
        <w:t>приложениям № 1- № 14 к настоящему документу.</w:t>
      </w:r>
    </w:p>
    <w:p w:rsidR="004833BB" w:rsidRPr="00B2220C" w:rsidRDefault="004833BB" w:rsidP="00B2220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0"/>
      <w:bookmarkEnd w:id="2"/>
      <w:r w:rsidRPr="00B2220C">
        <w:rPr>
          <w:rFonts w:ascii="Times New Roman" w:hAnsi="Times New Roman"/>
          <w:sz w:val="28"/>
          <w:szCs w:val="28"/>
        </w:rPr>
        <w:t xml:space="preserve">1.5.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>
        <w:rPr>
          <w:rFonts w:ascii="Times New Roman" w:hAnsi="Times New Roman"/>
          <w:sz w:val="28"/>
          <w:szCs w:val="28"/>
        </w:rPr>
        <w:t>соответствующих балансах</w:t>
      </w:r>
      <w:r w:rsidRPr="00B2220C">
        <w:rPr>
          <w:rFonts w:ascii="Times New Roman" w:hAnsi="Times New Roman"/>
          <w:sz w:val="28"/>
          <w:szCs w:val="28"/>
        </w:rPr>
        <w:t xml:space="preserve"> у министерства.</w:t>
      </w:r>
    </w:p>
    <w:p w:rsidR="004833BB" w:rsidRPr="00B2220C" w:rsidRDefault="004833BB" w:rsidP="00B2220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0C">
        <w:rPr>
          <w:rFonts w:ascii="Times New Roman" w:hAnsi="Times New Roman"/>
          <w:sz w:val="28"/>
          <w:szCs w:val="28"/>
        </w:rPr>
        <w:lastRenderedPageBreak/>
        <w:t>1.6.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833BB" w:rsidRPr="00B2220C" w:rsidRDefault="004833BB" w:rsidP="00B2220C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20C">
        <w:rPr>
          <w:rFonts w:ascii="Times New Roman" w:hAnsi="Times New Roman"/>
          <w:sz w:val="28"/>
          <w:szCs w:val="28"/>
        </w:rPr>
        <w:t xml:space="preserve">Расходы на обеспечение функций министерства корректируются с учетом объемов, предусматриваемых по каждому направлению расходов за счет соответствующей субвенции (средств субвенций федерального бюджета на осуществление переданных государственных полномочий Российской Федерации). </w:t>
      </w:r>
    </w:p>
    <w:p w:rsidR="004833BB" w:rsidRPr="00B2220C" w:rsidRDefault="004833BB" w:rsidP="00B2220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0C">
        <w:rPr>
          <w:rFonts w:ascii="Times New Roman" w:hAnsi="Times New Roman"/>
          <w:sz w:val="28"/>
          <w:szCs w:val="28"/>
        </w:rPr>
        <w:t>1.7. Нормативные зат</w:t>
      </w:r>
      <w:r>
        <w:rPr>
          <w:rFonts w:ascii="Times New Roman" w:hAnsi="Times New Roman"/>
          <w:sz w:val="28"/>
          <w:szCs w:val="28"/>
        </w:rPr>
        <w:t>раты включают в себя</w:t>
      </w:r>
      <w:r w:rsidRPr="00B2220C">
        <w:rPr>
          <w:rFonts w:ascii="Times New Roman" w:hAnsi="Times New Roman"/>
          <w:sz w:val="28"/>
          <w:szCs w:val="28"/>
        </w:rPr>
        <w:t xml:space="preserve"> затраты </w:t>
      </w:r>
      <w:proofErr w:type="gramStart"/>
      <w:r w:rsidRPr="00B2220C">
        <w:rPr>
          <w:rFonts w:ascii="Times New Roman" w:hAnsi="Times New Roman"/>
          <w:sz w:val="28"/>
          <w:szCs w:val="28"/>
        </w:rPr>
        <w:t>на</w:t>
      </w:r>
      <w:proofErr w:type="gramEnd"/>
      <w:r w:rsidRPr="00B2220C">
        <w:rPr>
          <w:rFonts w:ascii="Times New Roman" w:hAnsi="Times New Roman"/>
          <w:sz w:val="28"/>
          <w:szCs w:val="28"/>
        </w:rPr>
        <w:t>:</w:t>
      </w:r>
    </w:p>
    <w:p w:rsidR="004833BB" w:rsidRPr="00B2220C" w:rsidRDefault="004833BB" w:rsidP="00B2220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0C">
        <w:rPr>
          <w:rFonts w:ascii="Times New Roman" w:hAnsi="Times New Roman"/>
          <w:sz w:val="28"/>
          <w:szCs w:val="28"/>
        </w:rPr>
        <w:t>информационно-коммуникационные технологии;</w:t>
      </w:r>
    </w:p>
    <w:p w:rsidR="004833BB" w:rsidRPr="00B2220C" w:rsidRDefault="004833BB" w:rsidP="00B2220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0C">
        <w:rPr>
          <w:rFonts w:ascii="Times New Roman" w:hAnsi="Times New Roman"/>
          <w:sz w:val="28"/>
          <w:szCs w:val="28"/>
        </w:rPr>
        <w:t>затраты на дополнительное профессиональное образование;</w:t>
      </w:r>
    </w:p>
    <w:p w:rsidR="004833BB" w:rsidRPr="00B2220C" w:rsidRDefault="004833BB" w:rsidP="00B2220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0C">
        <w:rPr>
          <w:rFonts w:ascii="Times New Roman" w:hAnsi="Times New Roman"/>
          <w:sz w:val="28"/>
          <w:szCs w:val="28"/>
        </w:rPr>
        <w:t>прочие затраты.</w:t>
      </w:r>
    </w:p>
    <w:p w:rsidR="004833BB" w:rsidRPr="00B2220C" w:rsidRDefault="004833BB" w:rsidP="00B2220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0C">
        <w:rPr>
          <w:rFonts w:ascii="Times New Roman" w:hAnsi="Times New Roman"/>
          <w:sz w:val="28"/>
          <w:szCs w:val="28"/>
        </w:rPr>
        <w:t xml:space="preserve">1.8. </w:t>
      </w:r>
      <w:r w:rsidR="00F55869">
        <w:rPr>
          <w:rFonts w:ascii="Times New Roman" w:hAnsi="Times New Roman"/>
          <w:sz w:val="28"/>
          <w:szCs w:val="28"/>
        </w:rPr>
        <w:t xml:space="preserve">Норматив цены </w:t>
      </w:r>
      <w:r w:rsidRPr="00B2220C">
        <w:rPr>
          <w:rFonts w:ascii="Times New Roman" w:hAnsi="Times New Roman"/>
          <w:sz w:val="28"/>
          <w:szCs w:val="28"/>
        </w:rPr>
        <w:t>товаров, работ и услуг</w:t>
      </w:r>
      <w:r w:rsidR="00F55869">
        <w:rPr>
          <w:rFonts w:ascii="Times New Roman" w:hAnsi="Times New Roman"/>
          <w:sz w:val="28"/>
          <w:szCs w:val="28"/>
        </w:rPr>
        <w:t>, устанавливаемый</w:t>
      </w:r>
      <w:r w:rsidRPr="00B2220C">
        <w:rPr>
          <w:rFonts w:ascii="Times New Roman" w:hAnsi="Times New Roman"/>
          <w:sz w:val="28"/>
          <w:szCs w:val="28"/>
        </w:rPr>
        <w:t xml:space="preserve"> в формулах расчета определяется с учетом положений </w:t>
      </w:r>
      <w:hyperlink r:id="rId7" w:history="1">
        <w:r w:rsidRPr="00B2220C">
          <w:rPr>
            <w:rFonts w:ascii="Times New Roman" w:hAnsi="Times New Roman"/>
            <w:sz w:val="28"/>
            <w:szCs w:val="28"/>
          </w:rPr>
          <w:t>статьи 22</w:t>
        </w:r>
      </w:hyperlink>
      <w:r w:rsidRPr="00B2220C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4833BB" w:rsidRPr="00B2220C" w:rsidRDefault="004833BB" w:rsidP="00B2220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0C">
        <w:rPr>
          <w:rFonts w:ascii="Times New Roman" w:hAnsi="Times New Roman"/>
          <w:sz w:val="28"/>
          <w:szCs w:val="28"/>
        </w:rPr>
        <w:t>1.9. Затраты на восстановление и экологическую реабилитацию водных объектов, а также затраты на поиск, оценку, разведку и переоценку запасов подземных вод на территории Ростовской области определяются на основании сводных сметных расчетов.</w:t>
      </w:r>
    </w:p>
    <w:p w:rsidR="004833BB" w:rsidRPr="00B2220C" w:rsidRDefault="004833BB" w:rsidP="00B2220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92"/>
      <w:bookmarkEnd w:id="3"/>
      <w:r w:rsidRPr="00B2220C">
        <w:rPr>
          <w:rFonts w:ascii="Times New Roman" w:hAnsi="Times New Roman"/>
          <w:sz w:val="28"/>
          <w:szCs w:val="28"/>
        </w:rPr>
        <w:t>1.10. Нормативные затраты подлежат размещению в единой информационной системе в сфере закупок</w:t>
      </w:r>
      <w:proofErr w:type="gramStart"/>
      <w:r w:rsidRPr="00B2220C">
        <w:rPr>
          <w:rFonts w:ascii="Times New Roman" w:hAnsi="Times New Roman"/>
          <w:sz w:val="28"/>
          <w:szCs w:val="28"/>
        </w:rPr>
        <w:t>.</w:t>
      </w:r>
      <w:r w:rsidR="006B0410">
        <w:rPr>
          <w:rFonts w:ascii="Times New Roman" w:hAnsi="Times New Roman"/>
          <w:sz w:val="28"/>
          <w:szCs w:val="28"/>
        </w:rPr>
        <w:t>»</w:t>
      </w:r>
      <w:proofErr w:type="gramEnd"/>
    </w:p>
    <w:p w:rsidR="004833BB" w:rsidRDefault="004833BB" w:rsidP="00B22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F55869" w:rsidRDefault="00F55869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Pr="00622D15" w:rsidRDefault="004833BB" w:rsidP="00622D15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22D15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Приложение № 1, № 2, № 3</w:t>
      </w:r>
      <w:r w:rsidRPr="00622D15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622D15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22D15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Pr="00622D15">
        <w:rPr>
          <w:rFonts w:ascii="Times New Roman" w:hAnsi="Times New Roman"/>
          <w:sz w:val="28"/>
          <w:szCs w:val="28"/>
        </w:rPr>
        <w:t xml:space="preserve">на обеспечение функций министерства природных ресурсов и экологии Ростовской области </w:t>
      </w:r>
      <w:r w:rsidRPr="00622D1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33BB" w:rsidRDefault="004833BB" w:rsidP="00F45EB8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2"/>
          <w:szCs w:val="22"/>
        </w:rPr>
      </w:pPr>
    </w:p>
    <w:p w:rsidR="004833BB" w:rsidRPr="00622D15" w:rsidRDefault="004833BB" w:rsidP="00FC7C52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</w:t>
      </w:r>
      <w:r w:rsidRPr="00622D1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4833BB" w:rsidRPr="00622D15" w:rsidRDefault="004833BB" w:rsidP="00FC7C52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5245" w:right="-29"/>
        <w:jc w:val="center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к н</w:t>
      </w:r>
      <w:r w:rsidRPr="00622D15">
        <w:rPr>
          <w:rFonts w:ascii="Times New Roman" w:hAnsi="Times New Roman"/>
          <w:bCs/>
          <w:sz w:val="28"/>
          <w:szCs w:val="28"/>
        </w:rPr>
        <w:t>ормативным затратам на обеспечение функций</w:t>
      </w:r>
      <w:r w:rsidRPr="00622D15">
        <w:rPr>
          <w:rFonts w:ascii="Times New Roman" w:hAnsi="Times New Roman"/>
          <w:kern w:val="2"/>
          <w:sz w:val="28"/>
          <w:szCs w:val="28"/>
        </w:rPr>
        <w:t xml:space="preserve"> м</w:t>
      </w:r>
      <w:r w:rsidRPr="00622D15">
        <w:rPr>
          <w:rFonts w:ascii="Times New Roman" w:hAnsi="Times New Roman"/>
          <w:sz w:val="28"/>
          <w:szCs w:val="28"/>
        </w:rPr>
        <w:t>инистерства природных ресурсов и экологии Ростовской области</w:t>
      </w:r>
    </w:p>
    <w:p w:rsidR="004833BB" w:rsidRPr="002107A1" w:rsidRDefault="004833BB" w:rsidP="00FC7C52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B2220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563F4C">
      <w:pPr>
        <w:pStyle w:val="ac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25BD0">
        <w:rPr>
          <w:rFonts w:ascii="Times New Roman" w:hAnsi="Times New Roman"/>
          <w:sz w:val="28"/>
          <w:szCs w:val="28"/>
        </w:rPr>
        <w:t>Затраты на информационно-коммуникационные технологии</w:t>
      </w:r>
    </w:p>
    <w:p w:rsidR="004833BB" w:rsidRPr="00425BD0" w:rsidRDefault="004833BB" w:rsidP="00AC1BB9">
      <w:pPr>
        <w:pStyle w:val="ac"/>
        <w:tabs>
          <w:tab w:val="left" w:pos="567"/>
        </w:tabs>
        <w:autoSpaceDE w:val="0"/>
        <w:autoSpaceDN w:val="0"/>
        <w:adjustRightInd w:val="0"/>
        <w:ind w:left="450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5401F3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" w:name="Par94"/>
      <w:bookmarkEnd w:id="4"/>
      <w:r w:rsidRPr="00425BD0">
        <w:rPr>
          <w:rFonts w:ascii="Times New Roman" w:hAnsi="Times New Roman"/>
          <w:sz w:val="28"/>
          <w:szCs w:val="28"/>
        </w:rPr>
        <w:t>1.1. Затраты на услуги связи.</w:t>
      </w:r>
    </w:p>
    <w:p w:rsidR="004833BB" w:rsidRPr="00425BD0" w:rsidRDefault="004833BB" w:rsidP="005401F3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25BD0">
        <w:rPr>
          <w:rFonts w:ascii="Times New Roman" w:hAnsi="Times New Roman"/>
          <w:sz w:val="28"/>
          <w:szCs w:val="28"/>
        </w:rPr>
        <w:t>1.1.1. Затраты на абонентскую плату</w:t>
      </w:r>
      <w:r w:rsidRPr="0014164B">
        <w:rPr>
          <w:rFonts w:ascii="Times New Roman" w:hAnsi="Times New Roman"/>
          <w:sz w:val="28"/>
          <w:szCs w:val="28"/>
        </w:rPr>
        <w:t xml:space="preserve"> определяются исходя из следующих показателей</w:t>
      </w:r>
      <w:r w:rsidRPr="00425BD0">
        <w:rPr>
          <w:rFonts w:ascii="Times New Roman" w:hAnsi="Times New Roman"/>
          <w:sz w:val="28"/>
          <w:szCs w:val="28"/>
        </w:rPr>
        <w:t>:</w:t>
      </w:r>
    </w:p>
    <w:p w:rsidR="004833BB" w:rsidRPr="00425BD0" w:rsidRDefault="004833BB" w:rsidP="00AC1BB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9"/>
        <w:gridCol w:w="2018"/>
        <w:gridCol w:w="3212"/>
      </w:tblGrid>
      <w:tr w:rsidR="004833BB" w:rsidRPr="00043494" w:rsidTr="00EA07B6">
        <w:tc>
          <w:tcPr>
            <w:tcW w:w="4659" w:type="dxa"/>
            <w:vAlign w:val="center"/>
          </w:tcPr>
          <w:p w:rsidR="004833BB" w:rsidRPr="00043494" w:rsidRDefault="004833BB" w:rsidP="0085037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2018" w:type="dxa"/>
            <w:vAlign w:val="center"/>
          </w:tcPr>
          <w:p w:rsidR="004833BB" w:rsidRPr="00043494" w:rsidRDefault="004833BB" w:rsidP="0085037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абонентских номеров</w:t>
            </w:r>
          </w:p>
        </w:tc>
        <w:tc>
          <w:tcPr>
            <w:tcW w:w="3212" w:type="dxa"/>
            <w:vAlign w:val="center"/>
          </w:tcPr>
          <w:p w:rsidR="004833BB" w:rsidRPr="00043494" w:rsidRDefault="004833BB" w:rsidP="00CE069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  услуги в месяц на                         1 абонентский номер</w:t>
            </w:r>
            <w:r w:rsidRPr="0004349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,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833BB" w:rsidRPr="00043494" w:rsidTr="00EA07B6">
        <w:tc>
          <w:tcPr>
            <w:tcW w:w="4659" w:type="dxa"/>
            <w:vAlign w:val="center"/>
          </w:tcPr>
          <w:p w:rsidR="004833BB" w:rsidRPr="00043494" w:rsidRDefault="004833BB" w:rsidP="0085037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Все группы должностей</w:t>
            </w:r>
          </w:p>
        </w:tc>
        <w:tc>
          <w:tcPr>
            <w:tcW w:w="2018" w:type="dxa"/>
            <w:vAlign w:val="center"/>
          </w:tcPr>
          <w:p w:rsidR="004833BB" w:rsidRPr="00043494" w:rsidRDefault="004833BB" w:rsidP="0085037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vAlign w:val="center"/>
          </w:tcPr>
          <w:p w:rsidR="004833BB" w:rsidRPr="00043494" w:rsidRDefault="004833BB" w:rsidP="00EA07B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EA07B6">
        <w:tc>
          <w:tcPr>
            <w:tcW w:w="4659" w:type="dxa"/>
            <w:vAlign w:val="center"/>
          </w:tcPr>
          <w:p w:rsidR="004833BB" w:rsidRPr="00043494" w:rsidRDefault="004833BB" w:rsidP="004668E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Предоставление в постоянное пользование  абонентской линии </w:t>
            </w:r>
          </w:p>
        </w:tc>
        <w:tc>
          <w:tcPr>
            <w:tcW w:w="2018" w:type="dxa"/>
            <w:vAlign w:val="center"/>
          </w:tcPr>
          <w:p w:rsidR="004833BB" w:rsidRPr="00043494" w:rsidRDefault="004833BB" w:rsidP="0085037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212" w:type="dxa"/>
            <w:vAlign w:val="center"/>
          </w:tcPr>
          <w:p w:rsidR="004833BB" w:rsidRPr="00043494" w:rsidRDefault="004833BB" w:rsidP="00EA07B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246,62</w:t>
            </w:r>
          </w:p>
        </w:tc>
      </w:tr>
      <w:tr w:rsidR="004833BB" w:rsidRPr="00043494" w:rsidTr="00EA07B6">
        <w:tc>
          <w:tcPr>
            <w:tcW w:w="4659" w:type="dxa"/>
            <w:vAlign w:val="center"/>
          </w:tcPr>
          <w:p w:rsidR="004833BB" w:rsidRPr="00043494" w:rsidRDefault="004833BB" w:rsidP="004668E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Неограниченный объем местных телефонных соединений</w:t>
            </w:r>
          </w:p>
        </w:tc>
        <w:tc>
          <w:tcPr>
            <w:tcW w:w="2018" w:type="dxa"/>
            <w:vAlign w:val="center"/>
          </w:tcPr>
          <w:p w:rsidR="004833BB" w:rsidRPr="00043494" w:rsidRDefault="004833BB" w:rsidP="0085037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212" w:type="dxa"/>
            <w:vAlign w:val="center"/>
          </w:tcPr>
          <w:p w:rsidR="004833BB" w:rsidRPr="00043494" w:rsidRDefault="004833BB" w:rsidP="004D338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508,00</w:t>
            </w:r>
          </w:p>
        </w:tc>
      </w:tr>
    </w:tbl>
    <w:p w:rsidR="004833BB" w:rsidRPr="00425BD0" w:rsidRDefault="004833BB" w:rsidP="00AC1BB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BF097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BD0">
        <w:rPr>
          <w:rFonts w:ascii="Times New Roman" w:hAnsi="Times New Roman"/>
          <w:sz w:val="28"/>
          <w:szCs w:val="28"/>
        </w:rPr>
        <w:t xml:space="preserve">  </w:t>
      </w:r>
    </w:p>
    <w:p w:rsidR="004833BB" w:rsidRPr="00194063" w:rsidRDefault="004833BB" w:rsidP="00E57613">
      <w:pPr>
        <w:pStyle w:val="ac"/>
        <w:numPr>
          <w:ilvl w:val="2"/>
          <w:numId w:val="44"/>
        </w:numPr>
        <w:tabs>
          <w:tab w:val="left" w:pos="567"/>
          <w:tab w:val="left" w:pos="720"/>
        </w:tabs>
        <w:autoSpaceDE w:val="0"/>
        <w:autoSpaceDN w:val="0"/>
        <w:adjustRightInd w:val="0"/>
        <w:ind w:left="482" w:firstLine="709"/>
        <w:rPr>
          <w:rFonts w:ascii="Times New Roman" w:hAnsi="Times New Roman"/>
          <w:sz w:val="28"/>
          <w:szCs w:val="28"/>
        </w:rPr>
      </w:pPr>
      <w:r w:rsidRPr="00194063">
        <w:rPr>
          <w:rFonts w:ascii="Times New Roman" w:hAnsi="Times New Roman"/>
          <w:sz w:val="28"/>
          <w:szCs w:val="28"/>
        </w:rPr>
        <w:t>Затраты на повременную оплату междугородних телефонных соединений для всех групп должностей</w:t>
      </w:r>
    </w:p>
    <w:p w:rsidR="004833BB" w:rsidRPr="00425BD0" w:rsidRDefault="004833BB" w:rsidP="00C346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4"/>
        <w:gridCol w:w="2186"/>
        <w:gridCol w:w="2642"/>
        <w:gridCol w:w="2552"/>
      </w:tblGrid>
      <w:tr w:rsidR="004833BB" w:rsidRPr="00043494" w:rsidTr="00043494">
        <w:tc>
          <w:tcPr>
            <w:tcW w:w="2344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По тарифным зонам </w:t>
            </w:r>
          </w:p>
        </w:tc>
        <w:tc>
          <w:tcPr>
            <w:tcW w:w="2186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Кол-во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642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Продолжительность междугородних телефонных соединений в месяц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br/>
              <w:t>в расчете на один абонентский номер для передачи голосовой информации</w:t>
            </w:r>
          </w:p>
        </w:tc>
        <w:tc>
          <w:tcPr>
            <w:tcW w:w="2552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 минуты разговора при междугородних телефонных соединениях, руб.</w:t>
            </w:r>
          </w:p>
        </w:tc>
      </w:tr>
      <w:tr w:rsidR="004833BB" w:rsidRPr="00043494" w:rsidTr="00043494">
        <w:tc>
          <w:tcPr>
            <w:tcW w:w="2344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от 101 до 600 км</w:t>
            </w:r>
          </w:p>
        </w:tc>
        <w:tc>
          <w:tcPr>
            <w:tcW w:w="2186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642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105 минут в течение 12 мес.</w:t>
            </w:r>
          </w:p>
        </w:tc>
        <w:tc>
          <w:tcPr>
            <w:tcW w:w="2552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Не более 1,73 </w:t>
            </w:r>
          </w:p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043494">
        <w:tc>
          <w:tcPr>
            <w:tcW w:w="2344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186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42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Не более 85 мин  в течение 9 мес. </w:t>
            </w:r>
          </w:p>
        </w:tc>
        <w:tc>
          <w:tcPr>
            <w:tcW w:w="2552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2,006</w:t>
            </w:r>
          </w:p>
        </w:tc>
      </w:tr>
    </w:tbl>
    <w:p w:rsidR="004833BB" w:rsidRDefault="004833BB" w:rsidP="00C346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3BB" w:rsidRPr="00194063" w:rsidRDefault="004833BB" w:rsidP="005077F4">
      <w:pPr>
        <w:pStyle w:val="ac"/>
        <w:numPr>
          <w:ilvl w:val="2"/>
          <w:numId w:val="44"/>
        </w:num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94063">
        <w:rPr>
          <w:rFonts w:ascii="Times New Roman" w:hAnsi="Times New Roman"/>
          <w:sz w:val="28"/>
          <w:szCs w:val="28"/>
        </w:rPr>
        <w:t>Затраты на международные телефонные соединения</w:t>
      </w:r>
    </w:p>
    <w:p w:rsidR="004833BB" w:rsidRPr="00194063" w:rsidRDefault="004833BB" w:rsidP="005077F4">
      <w:pPr>
        <w:tabs>
          <w:tab w:val="left" w:pos="567"/>
        </w:tabs>
        <w:autoSpaceDE w:val="0"/>
        <w:autoSpaceDN w:val="0"/>
        <w:adjustRightInd w:val="0"/>
        <w:ind w:left="480"/>
        <w:jc w:val="center"/>
        <w:rPr>
          <w:rFonts w:ascii="Times New Roman" w:hAnsi="Times New Roman"/>
          <w:sz w:val="28"/>
          <w:szCs w:val="28"/>
        </w:rPr>
      </w:pPr>
      <w:r w:rsidRPr="00194063">
        <w:rPr>
          <w:rFonts w:ascii="Times New Roman" w:hAnsi="Times New Roman"/>
          <w:sz w:val="28"/>
          <w:szCs w:val="28"/>
        </w:rPr>
        <w:lastRenderedPageBreak/>
        <w:t>для всех групп должностей определяются исходя из следующих показателей</w:t>
      </w:r>
      <w:r>
        <w:rPr>
          <w:rFonts w:ascii="Times New Roman" w:hAnsi="Times New Roman"/>
          <w:sz w:val="28"/>
          <w:szCs w:val="28"/>
        </w:rPr>
        <w:t>:</w:t>
      </w:r>
    </w:p>
    <w:p w:rsidR="004833BB" w:rsidRPr="00425BD0" w:rsidRDefault="004833BB" w:rsidP="0093750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4820"/>
        <w:gridCol w:w="2552"/>
      </w:tblGrid>
      <w:tr w:rsidR="004833BB" w:rsidRPr="00043494" w:rsidTr="00043494">
        <w:tc>
          <w:tcPr>
            <w:tcW w:w="2376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Кол-во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4820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Продолжительность телефонных соединений в месяц в расчете на один абонентский номер, не более, мин.</w:t>
            </w:r>
          </w:p>
        </w:tc>
        <w:tc>
          <w:tcPr>
            <w:tcW w:w="2552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 минуты разговора, не более, руб.</w:t>
            </w:r>
          </w:p>
        </w:tc>
      </w:tr>
      <w:tr w:rsidR="004833BB" w:rsidRPr="00043494" w:rsidTr="00043494">
        <w:tc>
          <w:tcPr>
            <w:tcW w:w="2376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820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2552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31,86</w:t>
            </w:r>
          </w:p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3BB" w:rsidRDefault="004833BB" w:rsidP="00C346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3BB" w:rsidRDefault="004833BB" w:rsidP="00C346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C346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3BB" w:rsidRPr="00194063" w:rsidRDefault="004833BB" w:rsidP="00194063">
      <w:pPr>
        <w:pStyle w:val="ac"/>
        <w:widowControl w:val="0"/>
        <w:numPr>
          <w:ilvl w:val="2"/>
          <w:numId w:val="4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94063">
        <w:rPr>
          <w:rFonts w:ascii="Times New Roman" w:hAnsi="Times New Roman"/>
          <w:sz w:val="28"/>
          <w:szCs w:val="28"/>
        </w:rPr>
        <w:t xml:space="preserve">атраты  на  услуги подвижной связи </w:t>
      </w:r>
      <w:r w:rsidRPr="0014164B">
        <w:rPr>
          <w:rFonts w:ascii="Times New Roman" w:hAnsi="Times New Roman"/>
          <w:sz w:val="28"/>
          <w:szCs w:val="28"/>
        </w:rPr>
        <w:t>определяются исходя из следующих показателей</w:t>
      </w:r>
      <w:r>
        <w:rPr>
          <w:rFonts w:ascii="Times New Roman" w:hAnsi="Times New Roman"/>
          <w:sz w:val="28"/>
          <w:szCs w:val="28"/>
        </w:rPr>
        <w:t>:</w:t>
      </w:r>
    </w:p>
    <w:p w:rsidR="004833BB" w:rsidRPr="00425BD0" w:rsidRDefault="004833BB" w:rsidP="00A223C4">
      <w:pPr>
        <w:widowControl w:val="0"/>
        <w:tabs>
          <w:tab w:val="left" w:pos="5434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25BD0">
        <w:rPr>
          <w:rFonts w:ascii="Times New Roman" w:hAnsi="Times New Roman"/>
          <w:sz w:val="28"/>
          <w:szCs w:val="28"/>
        </w:rPr>
        <w:tab/>
      </w:r>
    </w:p>
    <w:tbl>
      <w:tblPr>
        <w:tblW w:w="973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5"/>
        <w:gridCol w:w="2737"/>
        <w:gridCol w:w="2552"/>
        <w:gridCol w:w="3827"/>
      </w:tblGrid>
      <w:tr w:rsidR="004833BB" w:rsidRPr="00043494" w:rsidTr="005C29DD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3BB" w:rsidRPr="00043494" w:rsidRDefault="004833BB" w:rsidP="0095201E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4833BB" w:rsidRPr="00043494" w:rsidRDefault="004833BB" w:rsidP="0095201E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3BB" w:rsidRPr="00043494" w:rsidRDefault="004833BB" w:rsidP="0095201E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3BB" w:rsidRPr="00043494" w:rsidRDefault="004833BB" w:rsidP="00605B16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3BB" w:rsidRPr="00043494" w:rsidRDefault="004833BB" w:rsidP="005561CF">
            <w:pPr>
              <w:spacing w:line="240" w:lineRule="exact"/>
              <w:ind w:left="-182" w:firstLine="18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 услуги подвижной связи в расчете на 1 номер сотовой абонентской станции</w:t>
            </w: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4833BB" w:rsidRPr="00043494" w:rsidRDefault="004833BB" w:rsidP="005561CF">
            <w:pPr>
              <w:spacing w:line="240" w:lineRule="exact"/>
              <w:ind w:left="-182" w:firstLine="18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не более, руб.</w:t>
            </w:r>
          </w:p>
        </w:tc>
      </w:tr>
      <w:tr w:rsidR="004833BB" w:rsidRPr="00043494" w:rsidTr="00CD5D6C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3BB" w:rsidRPr="00043494" w:rsidRDefault="004833BB" w:rsidP="0095201E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CD5D6C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Министр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CD5D6C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33BB" w:rsidRPr="00043494" w:rsidRDefault="004833BB" w:rsidP="00CD5D6C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CD5D6C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33BB" w:rsidRPr="00043494" w:rsidRDefault="004833BB" w:rsidP="00CD5D6C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1 000,00 </w:t>
            </w:r>
          </w:p>
        </w:tc>
      </w:tr>
      <w:tr w:rsidR="004833BB" w:rsidRPr="00043494" w:rsidTr="005C29DD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C1021A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C1021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Заместители министра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C1021A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B94779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не более 1 000,00</w:t>
            </w:r>
          </w:p>
        </w:tc>
      </w:tr>
    </w:tbl>
    <w:p w:rsidR="004833BB" w:rsidRPr="00425BD0" w:rsidRDefault="004833BB" w:rsidP="00B94779">
      <w:pPr>
        <w:widowControl w:val="0"/>
        <w:tabs>
          <w:tab w:val="left" w:pos="6804"/>
        </w:tabs>
        <w:autoSpaceDE w:val="0"/>
        <w:autoSpaceDN w:val="0"/>
        <w:adjustRightInd w:val="0"/>
        <w:ind w:left="6804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A36679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25BD0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5. З</w:t>
      </w:r>
      <w:r w:rsidRPr="00425BD0">
        <w:rPr>
          <w:rFonts w:ascii="Times New Roman" w:hAnsi="Times New Roman"/>
          <w:sz w:val="28"/>
          <w:szCs w:val="28"/>
        </w:rPr>
        <w:t xml:space="preserve">атраты на сеть «Интернет» и услуги </w:t>
      </w:r>
      <w:proofErr w:type="spellStart"/>
      <w:r w:rsidRPr="00425BD0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194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планшетных компьютеров </w:t>
      </w:r>
      <w:r w:rsidRPr="0014164B">
        <w:rPr>
          <w:rFonts w:ascii="Times New Roman" w:hAnsi="Times New Roman"/>
          <w:sz w:val="28"/>
          <w:szCs w:val="28"/>
        </w:rPr>
        <w:t>определяются исходя из следующих показателей</w:t>
      </w:r>
      <w:r w:rsidRPr="00425BD0">
        <w:rPr>
          <w:rFonts w:ascii="Times New Roman" w:hAnsi="Times New Roman"/>
          <w:sz w:val="28"/>
          <w:szCs w:val="28"/>
        </w:rPr>
        <w:t>:</w:t>
      </w:r>
    </w:p>
    <w:p w:rsidR="004833BB" w:rsidRPr="00425BD0" w:rsidRDefault="004833BB" w:rsidP="00A1711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0"/>
        <w:gridCol w:w="2021"/>
        <w:gridCol w:w="3662"/>
      </w:tblGrid>
      <w:tr w:rsidR="004833BB" w:rsidRPr="00043494" w:rsidTr="00850371">
        <w:tc>
          <w:tcPr>
            <w:tcW w:w="4240" w:type="dxa"/>
            <w:vAlign w:val="center"/>
          </w:tcPr>
          <w:p w:rsidR="004833BB" w:rsidRPr="00043494" w:rsidRDefault="004833BB" w:rsidP="0085037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4833BB" w:rsidRPr="00043494" w:rsidRDefault="004833BB" w:rsidP="006B5F7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 каналов передачи данных сети «Интернет»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br/>
              <w:t>с пропускной способностью до 15 Мбит/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62" w:type="dxa"/>
            <w:vAlign w:val="center"/>
          </w:tcPr>
          <w:p w:rsidR="004833BB" w:rsidRPr="00043494" w:rsidRDefault="004833BB" w:rsidP="0085037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Цена аренды канала передачи данных сети «Интернет»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br/>
              <w:t>с пропускной способностью до 15 Мбит/с, не более, руб.</w:t>
            </w:r>
          </w:p>
          <w:p w:rsidR="004833BB" w:rsidRPr="00043494" w:rsidRDefault="004833BB" w:rsidP="00B77E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</w:p>
        </w:tc>
      </w:tr>
      <w:tr w:rsidR="004833BB" w:rsidRPr="00043494" w:rsidTr="00850371">
        <w:tc>
          <w:tcPr>
            <w:tcW w:w="4240" w:type="dxa"/>
            <w:vAlign w:val="center"/>
          </w:tcPr>
          <w:p w:rsidR="004833BB" w:rsidRPr="00043494" w:rsidRDefault="004833BB" w:rsidP="00A1711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Все группы должностей</w:t>
            </w:r>
          </w:p>
        </w:tc>
        <w:tc>
          <w:tcPr>
            <w:tcW w:w="2021" w:type="dxa"/>
            <w:vAlign w:val="center"/>
          </w:tcPr>
          <w:p w:rsidR="004833BB" w:rsidRPr="00043494" w:rsidRDefault="004833BB" w:rsidP="0085037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62" w:type="dxa"/>
            <w:vAlign w:val="center"/>
          </w:tcPr>
          <w:p w:rsidR="004833BB" w:rsidRPr="00043494" w:rsidRDefault="004833BB" w:rsidP="0085037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85037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Не более 9 500,0 руб.                        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3 точкам подключения </w:t>
            </w:r>
          </w:p>
          <w:p w:rsidR="004833BB" w:rsidRPr="00043494" w:rsidRDefault="004833BB" w:rsidP="0085037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85037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3BB" w:rsidRPr="00425BD0" w:rsidRDefault="004833BB" w:rsidP="004F7EC9">
      <w:pPr>
        <w:widowControl w:val="0"/>
        <w:tabs>
          <w:tab w:val="left" w:pos="5434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25BD0">
        <w:rPr>
          <w:rFonts w:ascii="Times New Roman" w:hAnsi="Times New Roman"/>
          <w:sz w:val="28"/>
          <w:szCs w:val="28"/>
        </w:rPr>
        <w:lastRenderedPageBreak/>
        <w:tab/>
      </w:r>
    </w:p>
    <w:p w:rsidR="004833BB" w:rsidRPr="00DB5F93" w:rsidRDefault="004833BB" w:rsidP="00E57613">
      <w:pPr>
        <w:pStyle w:val="ac"/>
        <w:widowControl w:val="0"/>
        <w:numPr>
          <w:ilvl w:val="2"/>
          <w:numId w:val="25"/>
        </w:numPr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B5F93">
        <w:rPr>
          <w:rFonts w:ascii="Times New Roman" w:hAnsi="Times New Roman"/>
          <w:sz w:val="28"/>
          <w:szCs w:val="28"/>
        </w:rPr>
        <w:t xml:space="preserve">атраты на сеть «Интернет» и услуги </w:t>
      </w:r>
      <w:proofErr w:type="spellStart"/>
      <w:r w:rsidRPr="00DB5F93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194063">
        <w:rPr>
          <w:rFonts w:ascii="Times New Roman" w:hAnsi="Times New Roman"/>
          <w:sz w:val="28"/>
          <w:szCs w:val="28"/>
        </w:rPr>
        <w:t xml:space="preserve"> </w:t>
      </w:r>
      <w:r w:rsidRPr="0014164B">
        <w:rPr>
          <w:rFonts w:ascii="Times New Roman" w:hAnsi="Times New Roman"/>
          <w:sz w:val="28"/>
          <w:szCs w:val="28"/>
        </w:rPr>
        <w:t>определяются исходя из следующих показателей</w:t>
      </w:r>
      <w:r>
        <w:rPr>
          <w:rFonts w:ascii="Times New Roman" w:hAnsi="Times New Roman"/>
          <w:sz w:val="28"/>
          <w:szCs w:val="28"/>
        </w:rPr>
        <w:t>:</w:t>
      </w:r>
    </w:p>
    <w:p w:rsidR="004833BB" w:rsidRPr="00425BD0" w:rsidRDefault="004833BB" w:rsidP="006B5F70">
      <w:pPr>
        <w:widowControl w:val="0"/>
        <w:tabs>
          <w:tab w:val="left" w:pos="5434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0"/>
        <w:gridCol w:w="2021"/>
        <w:gridCol w:w="3662"/>
      </w:tblGrid>
      <w:tr w:rsidR="004833BB" w:rsidRPr="00043494" w:rsidTr="00937D3D">
        <w:tc>
          <w:tcPr>
            <w:tcW w:w="4240" w:type="dxa"/>
            <w:vAlign w:val="center"/>
          </w:tcPr>
          <w:p w:rsidR="004833BB" w:rsidRPr="00043494" w:rsidRDefault="004833BB" w:rsidP="00937D3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4833BB" w:rsidRPr="00043494" w:rsidRDefault="004833BB" w:rsidP="006B5F7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 каналов передачи данных сети «Интернет»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br/>
              <w:t>с пропускной способностью до 1 Мбит/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62" w:type="dxa"/>
            <w:vAlign w:val="center"/>
          </w:tcPr>
          <w:p w:rsidR="004833BB" w:rsidRPr="00043494" w:rsidRDefault="004833BB" w:rsidP="00937D3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Цена аренды канала передачи данных сети «Интернет»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br/>
              <w:t>с пропускной способностью до 1 Мбит/с, руб.</w:t>
            </w:r>
          </w:p>
          <w:p w:rsidR="004833BB" w:rsidRPr="00043494" w:rsidRDefault="004833BB" w:rsidP="00937D3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vertAlign w:val="subscript"/>
              </w:rPr>
              <w:t>.</w:t>
            </w:r>
          </w:p>
        </w:tc>
      </w:tr>
      <w:tr w:rsidR="004833BB" w:rsidRPr="00043494" w:rsidTr="00937D3D">
        <w:tc>
          <w:tcPr>
            <w:tcW w:w="4240" w:type="dxa"/>
            <w:vAlign w:val="center"/>
          </w:tcPr>
          <w:p w:rsidR="004833BB" w:rsidRPr="00043494" w:rsidRDefault="004833BB" w:rsidP="00937D3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Все группы должностей</w:t>
            </w:r>
          </w:p>
        </w:tc>
        <w:tc>
          <w:tcPr>
            <w:tcW w:w="2021" w:type="dxa"/>
            <w:vAlign w:val="center"/>
          </w:tcPr>
          <w:p w:rsidR="004833BB" w:rsidRPr="00043494" w:rsidRDefault="004833BB" w:rsidP="00937D3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62" w:type="dxa"/>
            <w:vAlign w:val="center"/>
          </w:tcPr>
          <w:p w:rsidR="004833BB" w:rsidRPr="00043494" w:rsidRDefault="004833BB" w:rsidP="00937D3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937D3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Не более 2950,0 руб.                         по 30 точкам подключения </w:t>
            </w:r>
          </w:p>
          <w:p w:rsidR="004833BB" w:rsidRPr="00043494" w:rsidRDefault="004833BB" w:rsidP="00937D3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937D3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3BB" w:rsidRPr="00425BD0" w:rsidRDefault="004833BB" w:rsidP="0006695E">
      <w:pPr>
        <w:tabs>
          <w:tab w:val="left" w:pos="567"/>
          <w:tab w:val="left" w:pos="445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833BB" w:rsidRDefault="004833BB" w:rsidP="00A36679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A36679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A36679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25BD0">
        <w:rPr>
          <w:rFonts w:ascii="Times New Roman" w:hAnsi="Times New Roman"/>
          <w:sz w:val="28"/>
          <w:szCs w:val="28"/>
        </w:rPr>
        <w:t>1.2. Затраты на содержание имущества.</w:t>
      </w:r>
    </w:p>
    <w:p w:rsidR="004833BB" w:rsidRPr="00425BD0" w:rsidRDefault="004833BB" w:rsidP="00FD135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A36679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25BD0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1. З</w:t>
      </w:r>
      <w:r w:rsidRPr="00425BD0">
        <w:rPr>
          <w:rFonts w:ascii="Times New Roman" w:hAnsi="Times New Roman"/>
          <w:sz w:val="28"/>
          <w:szCs w:val="28"/>
        </w:rPr>
        <w:t>атраты</w:t>
      </w:r>
      <w:r>
        <w:rPr>
          <w:rFonts w:ascii="Times New Roman" w:hAnsi="Times New Roman"/>
          <w:sz w:val="28"/>
          <w:szCs w:val="28"/>
        </w:rPr>
        <w:t xml:space="preserve"> на услуги по заправке картриджей и восстановлению </w:t>
      </w:r>
      <w:r w:rsidRPr="00425BD0">
        <w:rPr>
          <w:rFonts w:ascii="Times New Roman" w:hAnsi="Times New Roman"/>
          <w:sz w:val="28"/>
          <w:szCs w:val="28"/>
        </w:rPr>
        <w:t xml:space="preserve"> к затратам на содержание имущества в сфере информационно-коммуникационных технологий</w:t>
      </w:r>
      <w:r w:rsidRPr="00194063">
        <w:rPr>
          <w:rFonts w:ascii="Times New Roman" w:hAnsi="Times New Roman"/>
          <w:sz w:val="28"/>
          <w:szCs w:val="28"/>
        </w:rPr>
        <w:t xml:space="preserve"> </w:t>
      </w:r>
      <w:r w:rsidRPr="0014164B">
        <w:rPr>
          <w:rFonts w:ascii="Times New Roman" w:hAnsi="Times New Roman"/>
          <w:sz w:val="28"/>
          <w:szCs w:val="28"/>
        </w:rPr>
        <w:t>определяются исходя из следующих показателей</w:t>
      </w:r>
      <w:r>
        <w:rPr>
          <w:rFonts w:ascii="Times New Roman" w:hAnsi="Times New Roman"/>
          <w:sz w:val="28"/>
          <w:szCs w:val="28"/>
        </w:rPr>
        <w:t>:</w:t>
      </w:r>
    </w:p>
    <w:p w:rsidR="004833BB" w:rsidRPr="00425BD0" w:rsidRDefault="004833BB" w:rsidP="00A36679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7"/>
        <w:gridCol w:w="1417"/>
        <w:gridCol w:w="1843"/>
        <w:gridCol w:w="1559"/>
        <w:gridCol w:w="2268"/>
      </w:tblGrid>
      <w:tr w:rsidR="004833BB" w:rsidRPr="00043494" w:rsidTr="00043494">
        <w:trPr>
          <w:trHeight w:val="400"/>
        </w:trPr>
        <w:tc>
          <w:tcPr>
            <w:tcW w:w="99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 группа должностей</w:t>
            </w:r>
          </w:p>
        </w:tc>
        <w:tc>
          <w:tcPr>
            <w:tcW w:w="212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 услуг по заправке в год 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  услуги по заправке     1 картриджа в год (руб.)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 услуг по восстановлению в год в год </w:t>
            </w:r>
          </w:p>
        </w:tc>
        <w:tc>
          <w:tcPr>
            <w:tcW w:w="226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 услуги по восстановлению                      1 картриджа                   в год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 w:val="restart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Для всех категорий должностей</w:t>
            </w:r>
          </w:p>
        </w:tc>
        <w:tc>
          <w:tcPr>
            <w:tcW w:w="2127" w:type="dxa"/>
          </w:tcPr>
          <w:p w:rsidR="004833BB" w:rsidRPr="00043494" w:rsidRDefault="004833BB" w:rsidP="000434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Canon FX-10, 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180,0</w:t>
            </w: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      400,0</w:t>
            </w: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HP 36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4833BB" w:rsidRPr="00043494" w:rsidRDefault="004833BB">
            <w:r w:rsidRPr="00043494">
              <w:rPr>
                <w:rFonts w:ascii="Times New Roman" w:hAnsi="Times New Roman"/>
                <w:sz w:val="28"/>
                <w:szCs w:val="28"/>
              </w:rPr>
              <w:t>Не более 180,0</w:t>
            </w: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      400,0</w:t>
            </w: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HP 12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4833BB" w:rsidRPr="00043494" w:rsidRDefault="004833BB">
            <w:r w:rsidRPr="00043494">
              <w:rPr>
                <w:rFonts w:ascii="Times New Roman" w:hAnsi="Times New Roman"/>
                <w:sz w:val="28"/>
                <w:szCs w:val="28"/>
              </w:rPr>
              <w:t>Не более 180,0</w:t>
            </w: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      400,0</w:t>
            </w: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Samsung ML-1710D3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4833BB" w:rsidRPr="00043494" w:rsidRDefault="004833BB">
            <w:r w:rsidRPr="00043494">
              <w:rPr>
                <w:rFonts w:ascii="Times New Roman" w:hAnsi="Times New Roman"/>
                <w:sz w:val="28"/>
                <w:szCs w:val="28"/>
              </w:rPr>
              <w:t>Не более 180,0</w:t>
            </w: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      400,0</w:t>
            </w: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4833BB" w:rsidRPr="00043494" w:rsidRDefault="004833BB" w:rsidP="000434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Xerox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106R01485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84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380,0</w:t>
            </w: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2268" w:type="dxa"/>
          </w:tcPr>
          <w:p w:rsidR="004833BB" w:rsidRPr="00043494" w:rsidRDefault="004833BB" w:rsidP="00043494">
            <w:pPr>
              <w:jc w:val="center"/>
              <w:rPr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Не более      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400,0</w:t>
            </w: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33BB" w:rsidRPr="00043494" w:rsidRDefault="004833BB" w:rsidP="000434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Brother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TN-2075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250,0</w:t>
            </w: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4833BB" w:rsidRPr="00043494" w:rsidRDefault="004833BB" w:rsidP="00043494">
            <w:pPr>
              <w:jc w:val="center"/>
              <w:rPr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      400,0</w:t>
            </w: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33BB" w:rsidRPr="00043494" w:rsidRDefault="004833BB" w:rsidP="000434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Kyocera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TK-1130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800,0</w:t>
            </w: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4833BB" w:rsidRPr="00043494" w:rsidRDefault="004833BB" w:rsidP="00043494">
            <w:pPr>
              <w:jc w:val="center"/>
              <w:rPr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      400,0</w:t>
            </w: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33BB" w:rsidRPr="00043494" w:rsidRDefault="004833BB" w:rsidP="000434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HP C7115A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180,0</w:t>
            </w: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833BB" w:rsidRPr="00043494" w:rsidRDefault="004833BB" w:rsidP="00043494">
            <w:pPr>
              <w:jc w:val="center"/>
              <w:rPr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      400,0</w:t>
            </w: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33BB" w:rsidRPr="00043494" w:rsidRDefault="004833BB" w:rsidP="000434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HP CE285A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230,0</w:t>
            </w: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4833BB" w:rsidRPr="00043494" w:rsidRDefault="004833BB" w:rsidP="00043494">
            <w:pPr>
              <w:jc w:val="center"/>
              <w:rPr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      400,0</w:t>
            </w: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33BB" w:rsidRPr="00043494" w:rsidRDefault="004833BB" w:rsidP="000434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Xerox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013R00625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180,0</w:t>
            </w: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833BB" w:rsidRPr="00043494" w:rsidRDefault="004833BB" w:rsidP="00043494">
            <w:pPr>
              <w:jc w:val="center"/>
              <w:rPr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      400,0</w:t>
            </w: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33BB" w:rsidRPr="00043494" w:rsidRDefault="004833BB" w:rsidP="000434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SCX-D4200A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380,0</w:t>
            </w: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4833BB" w:rsidRPr="00043494" w:rsidRDefault="004833BB" w:rsidP="00043494">
            <w:pPr>
              <w:jc w:val="center"/>
              <w:rPr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      400,0</w:t>
            </w: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33BB" w:rsidRPr="00043494" w:rsidRDefault="004833BB" w:rsidP="000434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MLT-D104X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200,0</w:t>
            </w: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4833BB" w:rsidRPr="00043494" w:rsidRDefault="004833BB" w:rsidP="00043494">
            <w:pPr>
              <w:jc w:val="center"/>
              <w:rPr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      400,0</w:t>
            </w: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Картридж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650A LaserJet,</w:t>
            </w:r>
          </w:p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желтый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CE272A (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Color</w:t>
            </w:r>
            <w:proofErr w:type="gramEnd"/>
          </w:p>
          <w:p w:rsidR="004833BB" w:rsidRPr="00043494" w:rsidRDefault="004833BB" w:rsidP="000434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LaserJet Enterprise CP5525dn)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2100,0</w:t>
            </w: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33BB" w:rsidRPr="00043494" w:rsidRDefault="004833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33BB" w:rsidRPr="006C14CC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Картридж</w:t>
            </w:r>
            <w:r w:rsidRPr="006C14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6C14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650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6C14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LaserJet</w:t>
            </w:r>
            <w:r w:rsidRPr="006C14CC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4833BB" w:rsidRPr="006C14CC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пурпурный</w:t>
            </w:r>
            <w:r w:rsidRPr="006C14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CE</w:t>
            </w:r>
            <w:r w:rsidRPr="006C14CC">
              <w:rPr>
                <w:rFonts w:ascii="Times New Roman" w:hAnsi="Times New Roman"/>
                <w:sz w:val="28"/>
                <w:szCs w:val="28"/>
                <w:lang w:val="en-US"/>
              </w:rPr>
              <w:t>273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6C14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6C14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proofErr w:type="gramEnd"/>
          </w:p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Color LaserJet Enterprise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8400,0</w:t>
            </w: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833BB" w:rsidRPr="00043494" w:rsidRDefault="004833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Картридж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650A LaserJet,</w:t>
            </w:r>
          </w:p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черный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CE270A (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Color</w:t>
            </w:r>
            <w:proofErr w:type="gramEnd"/>
          </w:p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LaserJet Enterprise CP5525dn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8300,0</w:t>
            </w: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33BB" w:rsidRPr="00043494" w:rsidRDefault="004833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043494">
        <w:trPr>
          <w:trHeight w:val="400"/>
        </w:trPr>
        <w:tc>
          <w:tcPr>
            <w:tcW w:w="993" w:type="dxa"/>
            <w:vMerge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Картридж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650A LaserJet,</w:t>
            </w:r>
          </w:p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желтый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CE272A (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Color</w:t>
            </w:r>
            <w:proofErr w:type="gramEnd"/>
          </w:p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LaserJet Enterprise CP5525dn</w:t>
            </w:r>
          </w:p>
        </w:tc>
        <w:tc>
          <w:tcPr>
            <w:tcW w:w="141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8300,0</w:t>
            </w:r>
          </w:p>
        </w:tc>
        <w:tc>
          <w:tcPr>
            <w:tcW w:w="155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33BB" w:rsidRPr="00043494" w:rsidRDefault="004833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3BB" w:rsidRPr="00425BD0" w:rsidRDefault="004833BB" w:rsidP="00A36679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A36679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25B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2.2</w:t>
      </w:r>
      <w:r w:rsidRPr="00425BD0">
        <w:rPr>
          <w:rFonts w:ascii="Times New Roman" w:hAnsi="Times New Roman"/>
          <w:sz w:val="28"/>
          <w:szCs w:val="28"/>
        </w:rPr>
        <w:t>. Затраты на приобретение прочих работ и услуг, не относящиеся к затратам на услуги связи</w:t>
      </w:r>
      <w:r>
        <w:rPr>
          <w:rFonts w:ascii="Times New Roman" w:hAnsi="Times New Roman"/>
          <w:sz w:val="28"/>
          <w:szCs w:val="28"/>
        </w:rPr>
        <w:t>, аренду и содержание имущества</w:t>
      </w:r>
    </w:p>
    <w:p w:rsidR="004833BB" w:rsidRPr="00425BD0" w:rsidRDefault="004833BB" w:rsidP="00A36679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3BB" w:rsidRPr="0014164B" w:rsidRDefault="004833BB" w:rsidP="000B7EA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1.2.2.1. З</w:t>
      </w:r>
      <w:r w:rsidRPr="0014164B">
        <w:rPr>
          <w:rFonts w:ascii="Times New Roman" w:hAnsi="Times New Roman"/>
          <w:sz w:val="28"/>
          <w:szCs w:val="28"/>
        </w:rPr>
        <w:t>атраты на приобретение простых (неисключительных) лицензий на использование программного обеспечения по защите информации определяются исходя из следующих показателей:</w:t>
      </w:r>
    </w:p>
    <w:p w:rsidR="004833BB" w:rsidRPr="0014164B" w:rsidRDefault="004833BB" w:rsidP="000B7EA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505"/>
        <w:gridCol w:w="1687"/>
        <w:gridCol w:w="2174"/>
      </w:tblGrid>
      <w:tr w:rsidR="004833BB" w:rsidRPr="00043494" w:rsidTr="00CD5D6C">
        <w:tc>
          <w:tcPr>
            <w:tcW w:w="1843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 группа должностей</w:t>
            </w:r>
          </w:p>
        </w:tc>
        <w:tc>
          <w:tcPr>
            <w:tcW w:w="3505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87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ед. </w:t>
            </w:r>
          </w:p>
        </w:tc>
        <w:tc>
          <w:tcPr>
            <w:tcW w:w="2174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 в год, не более, руб.</w:t>
            </w:r>
          </w:p>
        </w:tc>
      </w:tr>
      <w:tr w:rsidR="004833BB" w:rsidRPr="00043494" w:rsidTr="00CD5D6C">
        <w:tc>
          <w:tcPr>
            <w:tcW w:w="1843" w:type="dxa"/>
            <w:vMerge w:val="restart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Для всех категорий должностей</w:t>
            </w:r>
          </w:p>
        </w:tc>
        <w:tc>
          <w:tcPr>
            <w:tcW w:w="3505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Продление лицензий не исключительных прав на использование антивирусного программного обеспечения </w:t>
            </w:r>
            <w:proofErr w:type="spellStart"/>
            <w:r w:rsidRPr="00346FBB">
              <w:rPr>
                <w:rFonts w:ascii="Times New Roman" w:hAnsi="Times New Roman"/>
                <w:sz w:val="28"/>
                <w:szCs w:val="28"/>
              </w:rPr>
              <w:t>Kaspersky</w:t>
            </w:r>
            <w:proofErr w:type="spellEnd"/>
            <w:r w:rsidRPr="00346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FBB">
              <w:rPr>
                <w:rFonts w:ascii="Times New Roman" w:hAnsi="Times New Roman"/>
                <w:sz w:val="28"/>
                <w:szCs w:val="28"/>
              </w:rPr>
              <w:t>Endpoint</w:t>
            </w:r>
            <w:proofErr w:type="spellEnd"/>
            <w:r w:rsidRPr="00346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FBB">
              <w:rPr>
                <w:rFonts w:ascii="Times New Roman" w:hAnsi="Times New Roman"/>
                <w:sz w:val="28"/>
                <w:szCs w:val="28"/>
              </w:rPr>
              <w:t>Security</w:t>
            </w:r>
            <w:proofErr w:type="spellEnd"/>
            <w:r w:rsidRPr="00346FBB">
              <w:rPr>
                <w:rFonts w:ascii="Times New Roman" w:hAnsi="Times New Roman"/>
                <w:sz w:val="28"/>
                <w:szCs w:val="28"/>
              </w:rPr>
              <w:t xml:space="preserve"> для бизнеса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(на 300 ПК)</w:t>
            </w:r>
            <w:r w:rsidRPr="00346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278 960,0</w:t>
            </w:r>
          </w:p>
        </w:tc>
      </w:tr>
      <w:tr w:rsidR="004833BB" w:rsidRPr="00043494" w:rsidTr="00CD5D6C">
        <w:tc>
          <w:tcPr>
            <w:tcW w:w="1843" w:type="dxa"/>
            <w:vMerge/>
          </w:tcPr>
          <w:p w:rsidR="004833BB" w:rsidRPr="00043494" w:rsidRDefault="004833BB" w:rsidP="009D4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4833BB" w:rsidRPr="00043494" w:rsidRDefault="004833BB" w:rsidP="009D4284">
            <w:pPr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Лицензия на право пользования СКЗИ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КриптоАРМ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(одно рабочее место)</w:t>
            </w:r>
          </w:p>
        </w:tc>
        <w:tc>
          <w:tcPr>
            <w:tcW w:w="1687" w:type="dxa"/>
            <w:vAlign w:val="center"/>
          </w:tcPr>
          <w:p w:rsidR="004833BB" w:rsidRPr="00043494" w:rsidRDefault="004833BB" w:rsidP="009D4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  <w:vAlign w:val="center"/>
          </w:tcPr>
          <w:p w:rsidR="004833BB" w:rsidRPr="00043494" w:rsidRDefault="004833BB" w:rsidP="009D4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1 600,50 </w:t>
            </w:r>
          </w:p>
        </w:tc>
      </w:tr>
      <w:tr w:rsidR="004833BB" w:rsidRPr="00043494" w:rsidTr="00CD5D6C">
        <w:tc>
          <w:tcPr>
            <w:tcW w:w="1843" w:type="dxa"/>
            <w:vMerge/>
          </w:tcPr>
          <w:p w:rsidR="004833BB" w:rsidRPr="00043494" w:rsidRDefault="004833BB" w:rsidP="009D4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4833BB" w:rsidRPr="00043494" w:rsidRDefault="004833BB" w:rsidP="009D4284">
            <w:pPr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Передача прав на использование ПО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ViPNet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Client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(КС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), в сеть № 757 с сертификатом активации сервиса технической поддержки ПО  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ViPNet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Client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(КС2), в сеть № 757</w:t>
            </w:r>
          </w:p>
        </w:tc>
        <w:tc>
          <w:tcPr>
            <w:tcW w:w="1687" w:type="dxa"/>
            <w:vAlign w:val="center"/>
          </w:tcPr>
          <w:p w:rsidR="004833BB" w:rsidRPr="00043494" w:rsidRDefault="004833BB" w:rsidP="009D4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4" w:type="dxa"/>
            <w:vAlign w:val="center"/>
          </w:tcPr>
          <w:p w:rsidR="004833BB" w:rsidRPr="00043494" w:rsidRDefault="004833BB" w:rsidP="009D4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9 834,87 </w:t>
            </w:r>
          </w:p>
        </w:tc>
      </w:tr>
      <w:tr w:rsidR="004833BB" w:rsidRPr="00043494" w:rsidTr="00CD5D6C">
        <w:tc>
          <w:tcPr>
            <w:tcW w:w="1843" w:type="dxa"/>
            <w:vMerge w:val="restart"/>
          </w:tcPr>
          <w:p w:rsidR="004833BB" w:rsidRPr="00043494" w:rsidRDefault="004833BB" w:rsidP="009D4284">
            <w:pPr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Для всех категорий должностей</w:t>
            </w:r>
          </w:p>
        </w:tc>
        <w:tc>
          <w:tcPr>
            <w:tcW w:w="3505" w:type="dxa"/>
          </w:tcPr>
          <w:p w:rsidR="004833BB" w:rsidRPr="00043494" w:rsidRDefault="004833BB" w:rsidP="009D4284">
            <w:pPr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Услуга по продлению  сертификатов активации сервиса технической поддержки программного обеспечения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ViPNet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Client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(КС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), в сеть № 757, (КС1), в сеть 3388</w:t>
            </w:r>
          </w:p>
        </w:tc>
        <w:tc>
          <w:tcPr>
            <w:tcW w:w="1687" w:type="dxa"/>
            <w:vAlign w:val="center"/>
          </w:tcPr>
          <w:p w:rsidR="004833BB" w:rsidRPr="00043494" w:rsidRDefault="004833BB" w:rsidP="009D4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74" w:type="dxa"/>
            <w:vAlign w:val="center"/>
          </w:tcPr>
          <w:p w:rsidR="004833BB" w:rsidRPr="00043494" w:rsidRDefault="004833BB" w:rsidP="009D4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2 726,50</w:t>
            </w:r>
          </w:p>
        </w:tc>
      </w:tr>
      <w:tr w:rsidR="004833BB" w:rsidRPr="00043494" w:rsidTr="00CD5D6C">
        <w:tc>
          <w:tcPr>
            <w:tcW w:w="1843" w:type="dxa"/>
            <w:vMerge/>
          </w:tcPr>
          <w:p w:rsidR="004833BB" w:rsidRPr="00043494" w:rsidRDefault="004833BB" w:rsidP="009D4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4833BB" w:rsidRPr="00043494" w:rsidRDefault="004833BB" w:rsidP="009D4284">
            <w:pPr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Изготовление ключей электронной подписи</w:t>
            </w:r>
          </w:p>
        </w:tc>
        <w:tc>
          <w:tcPr>
            <w:tcW w:w="1687" w:type="dxa"/>
            <w:vAlign w:val="center"/>
          </w:tcPr>
          <w:p w:rsidR="004833BB" w:rsidRPr="00043494" w:rsidRDefault="004833BB" w:rsidP="009D4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74" w:type="dxa"/>
            <w:vAlign w:val="center"/>
          </w:tcPr>
          <w:p w:rsidR="004833BB" w:rsidRPr="00043494" w:rsidRDefault="004833BB" w:rsidP="009D4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1 282,10</w:t>
            </w:r>
          </w:p>
        </w:tc>
      </w:tr>
      <w:tr w:rsidR="004833BB" w:rsidRPr="00043494" w:rsidTr="00CD5D6C">
        <w:tc>
          <w:tcPr>
            <w:tcW w:w="1843" w:type="dxa"/>
            <w:vMerge/>
          </w:tcPr>
          <w:p w:rsidR="004833BB" w:rsidRPr="00043494" w:rsidRDefault="004833BB" w:rsidP="009D4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4833BB" w:rsidRPr="00043494" w:rsidRDefault="004833BB" w:rsidP="009D4284">
            <w:pPr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Услуга по передаче прав на использование СКЗИ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Аккаунт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«СБИС»</w:t>
            </w:r>
          </w:p>
        </w:tc>
        <w:tc>
          <w:tcPr>
            <w:tcW w:w="1687" w:type="dxa"/>
            <w:vAlign w:val="center"/>
          </w:tcPr>
          <w:p w:rsidR="004833BB" w:rsidRPr="00043494" w:rsidRDefault="004833BB" w:rsidP="009D4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74" w:type="dxa"/>
            <w:vAlign w:val="center"/>
          </w:tcPr>
          <w:p w:rsidR="004833BB" w:rsidRPr="00043494" w:rsidRDefault="004833BB" w:rsidP="009D4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</w:tr>
    </w:tbl>
    <w:p w:rsidR="004833BB" w:rsidRDefault="004833BB" w:rsidP="000B7EAA"/>
    <w:p w:rsidR="004833BB" w:rsidRPr="00425BD0" w:rsidRDefault="004833BB" w:rsidP="00A36679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3BB" w:rsidRPr="0014164B" w:rsidRDefault="004833BB" w:rsidP="00425B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1.2.2</w:t>
      </w:r>
      <w:r w:rsidRPr="001416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 З</w:t>
      </w:r>
      <w:r w:rsidRPr="0014164B">
        <w:rPr>
          <w:rFonts w:ascii="Times New Roman" w:hAnsi="Times New Roman"/>
          <w:sz w:val="28"/>
          <w:szCs w:val="28"/>
        </w:rPr>
        <w:t xml:space="preserve">атраты на оплату услуг по сопровождению справочно-правовых систем </w:t>
      </w:r>
      <w:r w:rsidRPr="00425BD0">
        <w:rPr>
          <w:rFonts w:ascii="Times New Roman" w:hAnsi="Times New Roman"/>
          <w:sz w:val="28"/>
          <w:szCs w:val="28"/>
        </w:rPr>
        <w:t>должностей</w:t>
      </w:r>
      <w:r w:rsidRPr="0014164B">
        <w:rPr>
          <w:rFonts w:ascii="Times New Roman" w:hAnsi="Times New Roman"/>
          <w:sz w:val="28"/>
          <w:szCs w:val="28"/>
        </w:rPr>
        <w:t xml:space="preserve"> определяются исходя из  следующих показателей:</w:t>
      </w:r>
    </w:p>
    <w:p w:rsidR="004833BB" w:rsidRPr="0014164B" w:rsidRDefault="004833BB" w:rsidP="00425B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4760"/>
        <w:gridCol w:w="2576"/>
      </w:tblGrid>
      <w:tr w:rsidR="004833BB" w:rsidRPr="00043494" w:rsidTr="002D374A">
        <w:tc>
          <w:tcPr>
            <w:tcW w:w="1843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 группа должностей</w:t>
            </w:r>
          </w:p>
        </w:tc>
        <w:tc>
          <w:tcPr>
            <w:tcW w:w="4760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программного продукта</w:t>
            </w:r>
          </w:p>
        </w:tc>
        <w:tc>
          <w:tcPr>
            <w:tcW w:w="2576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4833BB" w:rsidRPr="00043494" w:rsidTr="002D374A">
        <w:tc>
          <w:tcPr>
            <w:tcW w:w="1843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Для всех категорий</w:t>
            </w:r>
          </w:p>
        </w:tc>
        <w:tc>
          <w:tcPr>
            <w:tcW w:w="4760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СПС «Консультант Плюс»</w:t>
            </w:r>
          </w:p>
        </w:tc>
        <w:tc>
          <w:tcPr>
            <w:tcW w:w="2576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966 504,0</w:t>
            </w:r>
          </w:p>
        </w:tc>
      </w:tr>
    </w:tbl>
    <w:p w:rsidR="004833BB" w:rsidRPr="0014164B" w:rsidRDefault="004833BB" w:rsidP="00425BD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14164B" w:rsidRDefault="004833BB" w:rsidP="00425B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33BB" w:rsidRPr="0014164B" w:rsidRDefault="004833BB" w:rsidP="00CE069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Pr="001416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 З</w:t>
      </w:r>
      <w:r w:rsidRPr="0014164B">
        <w:rPr>
          <w:rFonts w:ascii="Times New Roman" w:hAnsi="Times New Roman"/>
          <w:sz w:val="28"/>
          <w:szCs w:val="28"/>
        </w:rPr>
        <w:t>атраты на оплату услуг программного обеспечения (кроме общесистемного программного обеспечения) определяется исходя из следующих показателей:</w:t>
      </w:r>
    </w:p>
    <w:p w:rsidR="004833BB" w:rsidRPr="0014164B" w:rsidRDefault="004833BB" w:rsidP="00425B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33BB" w:rsidRPr="0014164B" w:rsidRDefault="004833BB" w:rsidP="00425B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164B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3677"/>
        <w:gridCol w:w="1649"/>
        <w:gridCol w:w="1829"/>
      </w:tblGrid>
      <w:tr w:rsidR="004833BB" w:rsidRPr="00043494" w:rsidTr="002D374A">
        <w:tc>
          <w:tcPr>
            <w:tcW w:w="2126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 группа должностей</w:t>
            </w:r>
          </w:p>
        </w:tc>
        <w:tc>
          <w:tcPr>
            <w:tcW w:w="3677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49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1829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 услуги в год, не более (руб.)</w:t>
            </w:r>
          </w:p>
        </w:tc>
      </w:tr>
      <w:tr w:rsidR="004833BB" w:rsidRPr="00043494" w:rsidTr="002D374A">
        <w:tc>
          <w:tcPr>
            <w:tcW w:w="2126" w:type="dxa"/>
          </w:tcPr>
          <w:p w:rsidR="004833BB" w:rsidRPr="00043494" w:rsidRDefault="004833BB" w:rsidP="002D374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Для всех категорий</w:t>
            </w:r>
          </w:p>
        </w:tc>
        <w:tc>
          <w:tcPr>
            <w:tcW w:w="3677" w:type="dxa"/>
          </w:tcPr>
          <w:p w:rsidR="004833BB" w:rsidRPr="00043494" w:rsidRDefault="004833BB" w:rsidP="002D374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Модернизация, техническое обслуживание системы для подготовки, хранения отчетов 1С 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:Г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осконтроль</w:t>
            </w:r>
          </w:p>
        </w:tc>
        <w:tc>
          <w:tcPr>
            <w:tcW w:w="1649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4833BB" w:rsidRPr="00043494" w:rsidRDefault="004833BB" w:rsidP="002D374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342 700,00  </w:t>
            </w:r>
          </w:p>
        </w:tc>
      </w:tr>
    </w:tbl>
    <w:p w:rsidR="004833BB" w:rsidRDefault="004833BB" w:rsidP="00425BD0"/>
    <w:p w:rsidR="004833BB" w:rsidRDefault="004833BB" w:rsidP="000B7EA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1.2.2.4. З</w:t>
      </w:r>
      <w:r w:rsidRPr="0014164B">
        <w:rPr>
          <w:rFonts w:ascii="Times New Roman" w:hAnsi="Times New Roman"/>
          <w:sz w:val="28"/>
          <w:szCs w:val="28"/>
        </w:rPr>
        <w:t xml:space="preserve">атраты на </w:t>
      </w:r>
      <w:r>
        <w:rPr>
          <w:rFonts w:ascii="Times New Roman" w:hAnsi="Times New Roman"/>
          <w:sz w:val="28"/>
          <w:szCs w:val="28"/>
        </w:rPr>
        <w:t>оплату услуг по техническому обслуживанию сайта министерства</w:t>
      </w:r>
      <w:r w:rsidRPr="000B7EAA">
        <w:rPr>
          <w:rFonts w:ascii="Times New Roman" w:hAnsi="Times New Roman"/>
          <w:sz w:val="28"/>
          <w:szCs w:val="28"/>
        </w:rPr>
        <w:t xml:space="preserve"> </w:t>
      </w:r>
      <w:r w:rsidRPr="0014164B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</w:t>
      </w:r>
      <w:r w:rsidRPr="0014164B">
        <w:rPr>
          <w:rFonts w:ascii="Times New Roman" w:hAnsi="Times New Roman"/>
          <w:sz w:val="28"/>
          <w:szCs w:val="28"/>
        </w:rPr>
        <w:t>тся исходя из следующих показателей:</w:t>
      </w:r>
    </w:p>
    <w:p w:rsidR="004833BB" w:rsidRPr="0014164B" w:rsidRDefault="004833BB" w:rsidP="000B7EA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674"/>
        <w:gridCol w:w="1649"/>
        <w:gridCol w:w="2190"/>
      </w:tblGrid>
      <w:tr w:rsidR="004833BB" w:rsidRPr="00043494" w:rsidTr="00FA3EC1">
        <w:tc>
          <w:tcPr>
            <w:tcW w:w="1701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 группа должностей</w:t>
            </w:r>
          </w:p>
        </w:tc>
        <w:tc>
          <w:tcPr>
            <w:tcW w:w="3674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49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190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 услуги, не более (руб.)</w:t>
            </w:r>
          </w:p>
        </w:tc>
      </w:tr>
      <w:tr w:rsidR="004833BB" w:rsidRPr="00043494" w:rsidTr="00FA3EC1">
        <w:tc>
          <w:tcPr>
            <w:tcW w:w="1701" w:type="dxa"/>
          </w:tcPr>
          <w:p w:rsidR="004833BB" w:rsidRPr="00043494" w:rsidRDefault="004833BB" w:rsidP="009D42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Для всех категорий должностей</w:t>
            </w:r>
          </w:p>
        </w:tc>
        <w:tc>
          <w:tcPr>
            <w:tcW w:w="3674" w:type="dxa"/>
          </w:tcPr>
          <w:p w:rsidR="004833BB" w:rsidRPr="00043494" w:rsidRDefault="004833BB" w:rsidP="009D42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Техническое обслуживание, поддержка сайта Минприроды РО</w:t>
            </w:r>
          </w:p>
        </w:tc>
        <w:tc>
          <w:tcPr>
            <w:tcW w:w="1649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</w:p>
          <w:p w:rsidR="004833BB" w:rsidRPr="00043494" w:rsidRDefault="004833BB" w:rsidP="009D42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4833BB" w:rsidRPr="00043494" w:rsidRDefault="004833BB" w:rsidP="009D42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56 400,00</w:t>
            </w:r>
          </w:p>
        </w:tc>
      </w:tr>
    </w:tbl>
    <w:p w:rsidR="004833BB" w:rsidRDefault="004833BB" w:rsidP="00425BD0"/>
    <w:p w:rsidR="004833BB" w:rsidRDefault="004833BB" w:rsidP="008042DA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8042DA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1.2.2.5.</w:t>
      </w:r>
      <w:r w:rsidRPr="00AB7B43">
        <w:rPr>
          <w:rFonts w:ascii="Times New Roman" w:hAnsi="Times New Roman"/>
          <w:sz w:val="28"/>
          <w:szCs w:val="28"/>
        </w:rPr>
        <w:t xml:space="preserve"> Затраты на оплату услуг по сопровождению </w:t>
      </w:r>
    </w:p>
    <w:p w:rsidR="004833BB" w:rsidRDefault="004833BB" w:rsidP="008C702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7B43">
        <w:rPr>
          <w:rFonts w:ascii="Times New Roman" w:hAnsi="Times New Roman"/>
          <w:sz w:val="28"/>
          <w:szCs w:val="28"/>
        </w:rPr>
        <w:t>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B43">
        <w:rPr>
          <w:rFonts w:ascii="Times New Roman" w:hAnsi="Times New Roman"/>
          <w:sz w:val="28"/>
          <w:szCs w:val="28"/>
        </w:rPr>
        <w:t xml:space="preserve"> обеспечения</w:t>
      </w:r>
      <w:r w:rsidRPr="008C7029">
        <w:rPr>
          <w:rFonts w:ascii="Times New Roman" w:hAnsi="Times New Roman"/>
          <w:sz w:val="28"/>
          <w:szCs w:val="28"/>
        </w:rPr>
        <w:t xml:space="preserve"> </w:t>
      </w:r>
      <w:r w:rsidRPr="0014164B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</w:t>
      </w:r>
      <w:r w:rsidRPr="0014164B">
        <w:rPr>
          <w:rFonts w:ascii="Times New Roman" w:hAnsi="Times New Roman"/>
          <w:sz w:val="28"/>
          <w:szCs w:val="28"/>
        </w:rPr>
        <w:t>тся исходя из следующих показателей:</w:t>
      </w:r>
    </w:p>
    <w:p w:rsidR="004833BB" w:rsidRPr="00AB7B43" w:rsidRDefault="004833BB" w:rsidP="008042DA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AB7B43" w:rsidRDefault="004833BB" w:rsidP="008042D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7B43">
        <w:rPr>
          <w:rFonts w:ascii="Times New Roman" w:hAnsi="Times New Roman"/>
          <w:sz w:val="28"/>
          <w:szCs w:val="28"/>
        </w:rPr>
        <w:tab/>
      </w:r>
    </w:p>
    <w:tbl>
      <w:tblPr>
        <w:tblW w:w="964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3402"/>
        <w:gridCol w:w="2127"/>
        <w:gridCol w:w="2126"/>
      </w:tblGrid>
      <w:tr w:rsidR="004833BB" w:rsidRPr="00043494" w:rsidTr="009D4284">
        <w:trPr>
          <w:trHeight w:val="4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ind w:hanging="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Объем услуг в год, час</w:t>
            </w:r>
          </w:p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Цена услуги сопровождения программного обеспечения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br/>
            </w: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систем, не более, руб.</w:t>
            </w:r>
          </w:p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9D4284">
        <w:trPr>
          <w:trHeight w:val="400"/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9D428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9D428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2D37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Для всех категорий должностей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ind w:hanging="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Сопровождение 1С: Бухгалтерия государственного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уч-реждения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8, 1С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:З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арплата и Кадры бюджетного учреждения 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                      1 200,00</w:t>
            </w:r>
          </w:p>
        </w:tc>
      </w:tr>
      <w:tr w:rsidR="004833BB" w:rsidRPr="00043494" w:rsidTr="009D4284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Предоставление права 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833BB" w:rsidRPr="00043494" w:rsidRDefault="004833BB" w:rsidP="009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использование (простая</w:t>
            </w:r>
            <w:proofErr w:type="gramEnd"/>
          </w:p>
          <w:p w:rsidR="004833BB" w:rsidRPr="00043494" w:rsidRDefault="004833BB" w:rsidP="009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неисключительная</w:t>
            </w:r>
          </w:p>
          <w:p w:rsidR="004833BB" w:rsidRPr="00043494" w:rsidRDefault="004833BB" w:rsidP="009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лицензия) программы</w:t>
            </w:r>
          </w:p>
          <w:p w:rsidR="004833BB" w:rsidRPr="00043494" w:rsidRDefault="004833BB" w:rsidP="009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«1С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:Б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юджетная</w:t>
            </w:r>
          </w:p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ind w:hanging="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отчетность»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33 600,0</w:t>
            </w:r>
          </w:p>
        </w:tc>
      </w:tr>
      <w:tr w:rsidR="004833BB" w:rsidRPr="00043494" w:rsidTr="00371C66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ИТС «Бюджет», </w:t>
            </w:r>
            <w:r w:rsidRPr="00AB7B43">
              <w:rPr>
                <w:rFonts w:ascii="Times New Roman" w:hAnsi="Times New Roman"/>
                <w:sz w:val="28"/>
                <w:szCs w:val="28"/>
              </w:rPr>
              <w:t xml:space="preserve">оформление подписки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на 12 мес.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ED53DF">
            <w:pPr>
              <w:pStyle w:val="ac"/>
              <w:widowControl w:val="0"/>
              <w:autoSpaceDE w:val="0"/>
              <w:autoSpaceDN w:val="0"/>
              <w:adjustRightInd w:val="0"/>
              <w:ind w:left="437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14 256,0</w:t>
            </w:r>
          </w:p>
        </w:tc>
      </w:tr>
      <w:tr w:rsidR="004833BB" w:rsidRPr="00043494" w:rsidTr="009D4284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ED53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Предоставление права 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833BB" w:rsidRPr="00043494" w:rsidRDefault="004833BB" w:rsidP="00ED53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использование (простая</w:t>
            </w:r>
            <w:proofErr w:type="gramEnd"/>
          </w:p>
          <w:p w:rsidR="004833BB" w:rsidRPr="00043494" w:rsidRDefault="004833BB" w:rsidP="00ED53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неисключительная</w:t>
            </w:r>
          </w:p>
          <w:p w:rsidR="004833BB" w:rsidRPr="00043494" w:rsidRDefault="004833BB" w:rsidP="00ED53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лицензия) программы ПК «ГРАНД-Смета»</w:t>
            </w:r>
          </w:p>
          <w:p w:rsidR="004833BB" w:rsidRPr="00043494" w:rsidRDefault="004833BB" w:rsidP="009D42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ED53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        46 000,0</w:t>
            </w:r>
          </w:p>
        </w:tc>
      </w:tr>
    </w:tbl>
    <w:p w:rsidR="004833BB" w:rsidRDefault="004833BB" w:rsidP="000425E5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0425E5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8C7029" w:rsidRDefault="004833BB" w:rsidP="008C7029">
      <w:pPr>
        <w:autoSpaceDE w:val="0"/>
        <w:autoSpaceDN w:val="0"/>
        <w:adjustRightInd w:val="0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</w:t>
      </w:r>
      <w:r w:rsidRPr="008C7029">
        <w:rPr>
          <w:rFonts w:ascii="Times New Roman" w:hAnsi="Times New Roman"/>
          <w:sz w:val="28"/>
          <w:szCs w:val="28"/>
        </w:rPr>
        <w:t>атраты на приобретение услуги по ремонту и техническому обслуживанию оргтехники определяются исходя из следующих показателей:</w:t>
      </w:r>
    </w:p>
    <w:p w:rsidR="004833BB" w:rsidRDefault="004833BB" w:rsidP="00B60A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126"/>
        <w:gridCol w:w="2240"/>
        <w:gridCol w:w="2176"/>
      </w:tblGrid>
      <w:tr w:rsidR="004833BB" w:rsidRPr="00043494" w:rsidTr="002D374A">
        <w:tc>
          <w:tcPr>
            <w:tcW w:w="1701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техники, не более, ед.</w:t>
            </w:r>
          </w:p>
        </w:tc>
        <w:tc>
          <w:tcPr>
            <w:tcW w:w="2176" w:type="dxa"/>
          </w:tcPr>
          <w:p w:rsidR="004833BB" w:rsidRPr="00043494" w:rsidRDefault="004833BB" w:rsidP="00B60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обслуживания в год, не более, руб.</w:t>
            </w:r>
          </w:p>
        </w:tc>
      </w:tr>
      <w:tr w:rsidR="004833BB" w:rsidRPr="00043494" w:rsidTr="002D374A">
        <w:tc>
          <w:tcPr>
            <w:tcW w:w="1701" w:type="dxa"/>
            <w:vMerge w:val="restart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Для всех категорий должностей</w:t>
            </w: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Замена платы форматирования НР 500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17 880,00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Замена печатающих головок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610 (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black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yellow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,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magenta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,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cyan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200,00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профилактика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Xerox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3119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5 200,00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Замена платы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форматирования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24 000,00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Замена резинового вала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8 800,00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профилактика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Konika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Minolta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bizhub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215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2 200,00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профилактика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Lazer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Jet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1005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900,00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Замена ролика подачи бумаги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6 250,00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профилактика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APS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 1500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1 000,00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Замена платы управления ИБП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9 050,00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Замена аккумуляторной батареи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34 600,00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профилактика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APS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 500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16 000,00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Замена станции парковки Т610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15 000,00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профилактика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 Т610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2 100,00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профилактика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Xerox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3220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4 250,00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профилактика 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Samsung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4200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3 800,00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Замена модуля подачи в сборе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2 460,00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Замена муфты подачи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2 060,00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профилактика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Lazer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Jet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1020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Замена узла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термозакрепления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сборе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67 250,00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Замена платы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DC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контроллера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16 000,00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монитора 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Samsung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17 дюймов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4 000,00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Замена матрицы 17 дюймов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24 000,00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Замена узла подачи бумаги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5 000,00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Замена блока питания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Konica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Minolta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bizhub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215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21 000,00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Замена блока питания 550 Вт системного блока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36 900,00</w:t>
            </w:r>
          </w:p>
        </w:tc>
      </w:tr>
      <w:tr w:rsidR="004833BB" w:rsidRPr="00043494" w:rsidTr="002D374A">
        <w:tc>
          <w:tcPr>
            <w:tcW w:w="1701" w:type="dxa"/>
            <w:vMerge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Замена жесткого диска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HDD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500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Gb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-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40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76" w:type="dxa"/>
          </w:tcPr>
          <w:p w:rsidR="004833BB" w:rsidRPr="00043494" w:rsidRDefault="004833BB" w:rsidP="00EC5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38 700</w:t>
            </w:r>
          </w:p>
        </w:tc>
      </w:tr>
    </w:tbl>
    <w:p w:rsidR="004833BB" w:rsidRDefault="004833BB" w:rsidP="00B60A29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E935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5" w:name="Par102"/>
      <w:bookmarkEnd w:id="5"/>
    </w:p>
    <w:p w:rsidR="004833BB" w:rsidRPr="00425BD0" w:rsidRDefault="004833BB" w:rsidP="00044C72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6" w:name="Par3879"/>
      <w:bookmarkEnd w:id="6"/>
      <w:r>
        <w:rPr>
          <w:rFonts w:ascii="Times New Roman" w:hAnsi="Times New Roman"/>
          <w:sz w:val="28"/>
          <w:szCs w:val="28"/>
        </w:rPr>
        <w:t>1.4</w:t>
      </w:r>
      <w:r w:rsidRPr="00425BD0">
        <w:rPr>
          <w:rFonts w:ascii="Times New Roman" w:hAnsi="Times New Roman"/>
          <w:sz w:val="28"/>
          <w:szCs w:val="28"/>
        </w:rPr>
        <w:t>. Затраты на приобре</w:t>
      </w:r>
      <w:r>
        <w:rPr>
          <w:rFonts w:ascii="Times New Roman" w:hAnsi="Times New Roman"/>
          <w:sz w:val="28"/>
          <w:szCs w:val="28"/>
        </w:rPr>
        <w:t>тение материальных запасов</w:t>
      </w:r>
    </w:p>
    <w:p w:rsidR="004833BB" w:rsidRPr="00425BD0" w:rsidRDefault="004833BB" w:rsidP="009006C6">
      <w:pPr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044C72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</w:t>
      </w:r>
      <w:r w:rsidRPr="00425BD0">
        <w:rPr>
          <w:rFonts w:ascii="Times New Roman" w:hAnsi="Times New Roman"/>
          <w:sz w:val="28"/>
          <w:szCs w:val="28"/>
        </w:rPr>
        <w:t>. </w:t>
      </w:r>
      <w:r w:rsidR="00F55869">
        <w:rPr>
          <w:rFonts w:ascii="Times New Roman" w:hAnsi="Times New Roman"/>
          <w:sz w:val="28"/>
          <w:szCs w:val="28"/>
        </w:rPr>
        <w:t>З</w:t>
      </w:r>
      <w:r w:rsidRPr="00425BD0">
        <w:rPr>
          <w:rFonts w:ascii="Times New Roman" w:hAnsi="Times New Roman"/>
          <w:sz w:val="28"/>
          <w:szCs w:val="28"/>
        </w:rPr>
        <w:t xml:space="preserve">атраты на </w:t>
      </w:r>
      <w:r>
        <w:rPr>
          <w:rFonts w:ascii="Times New Roman" w:hAnsi="Times New Roman"/>
          <w:sz w:val="28"/>
          <w:szCs w:val="28"/>
        </w:rPr>
        <w:t xml:space="preserve">приобретение </w:t>
      </w:r>
      <w:r w:rsidRPr="00425BD0">
        <w:rPr>
          <w:rFonts w:ascii="Times New Roman" w:hAnsi="Times New Roman"/>
          <w:sz w:val="28"/>
          <w:szCs w:val="28"/>
        </w:rPr>
        <w:t>картриджей для принтеров, многофункциональных устройств и копировальных аппаратов</w:t>
      </w:r>
    </w:p>
    <w:p w:rsidR="004833BB" w:rsidRPr="00425BD0" w:rsidRDefault="004833BB" w:rsidP="0076303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4117"/>
        <w:gridCol w:w="2126"/>
        <w:gridCol w:w="1559"/>
      </w:tblGrid>
      <w:tr w:rsidR="004833BB" w:rsidRPr="00043494" w:rsidTr="003858FE">
        <w:trPr>
          <w:trHeight w:val="1499"/>
        </w:trPr>
        <w:tc>
          <w:tcPr>
            <w:tcW w:w="2087" w:type="dxa"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</w:t>
            </w:r>
          </w:p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4117" w:type="dxa"/>
            <w:vAlign w:val="center"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2126" w:type="dxa"/>
            <w:vAlign w:val="center"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приобретаемых</w:t>
            </w:r>
            <w:proofErr w:type="gramEnd"/>
          </w:p>
          <w:p w:rsidR="004833BB" w:rsidRPr="00043494" w:rsidRDefault="004833BB" w:rsidP="00DC04A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картриджей, не более, штук               в год </w:t>
            </w:r>
          </w:p>
        </w:tc>
        <w:tc>
          <w:tcPr>
            <w:tcW w:w="1559" w:type="dxa"/>
            <w:vAlign w:val="center"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</w:t>
            </w:r>
            <w:r w:rsidRPr="0004349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1 картриджа, не более, руб.</w:t>
            </w:r>
          </w:p>
        </w:tc>
      </w:tr>
      <w:tr w:rsidR="004833BB" w:rsidRPr="00043494" w:rsidTr="003858FE">
        <w:trPr>
          <w:trHeight w:val="672"/>
        </w:trPr>
        <w:tc>
          <w:tcPr>
            <w:tcW w:w="2087" w:type="dxa"/>
            <w:vMerge w:val="restart"/>
            <w:vAlign w:val="center"/>
          </w:tcPr>
          <w:p w:rsidR="004833BB" w:rsidRPr="00043494" w:rsidRDefault="004833BB" w:rsidP="00E1256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Для всех групп должностей</w:t>
            </w:r>
          </w:p>
        </w:tc>
        <w:tc>
          <w:tcPr>
            <w:tcW w:w="4117" w:type="dxa"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BD0">
              <w:rPr>
                <w:rFonts w:ascii="Times New Roman" w:hAnsi="Times New Roman"/>
                <w:sz w:val="28"/>
                <w:szCs w:val="28"/>
              </w:rPr>
              <w:t>Samsung</w:t>
            </w:r>
            <w:proofErr w:type="spellEnd"/>
            <w:r w:rsidRPr="00425BD0">
              <w:rPr>
                <w:rFonts w:ascii="Times New Roman" w:hAnsi="Times New Roman"/>
                <w:sz w:val="28"/>
                <w:szCs w:val="28"/>
              </w:rPr>
              <w:t xml:space="preserve"> SCX-4200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bottom"/>
          </w:tcPr>
          <w:p w:rsidR="004833BB" w:rsidRPr="00043494" w:rsidRDefault="004833BB" w:rsidP="00D733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4 755,0</w:t>
            </w:r>
          </w:p>
        </w:tc>
      </w:tr>
      <w:tr w:rsidR="004833BB" w:rsidRPr="00043494" w:rsidTr="003858FE">
        <w:trPr>
          <w:trHeight w:val="621"/>
        </w:trPr>
        <w:tc>
          <w:tcPr>
            <w:tcW w:w="2087" w:type="dxa"/>
            <w:vMerge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BD0">
              <w:rPr>
                <w:rFonts w:ascii="Times New Roman" w:hAnsi="Times New Roman"/>
                <w:sz w:val="28"/>
                <w:szCs w:val="28"/>
              </w:rPr>
              <w:t>Samsung</w:t>
            </w:r>
            <w:proofErr w:type="spellEnd"/>
            <w:r w:rsidRPr="00425BD0">
              <w:rPr>
                <w:rFonts w:ascii="Times New Roman" w:hAnsi="Times New Roman"/>
                <w:sz w:val="28"/>
                <w:szCs w:val="28"/>
              </w:rPr>
              <w:t xml:space="preserve"> SCX-4623FN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4833BB" w:rsidRPr="00043494" w:rsidRDefault="004833BB" w:rsidP="00510EB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4833BB" w:rsidRPr="00043494" w:rsidRDefault="004833BB" w:rsidP="00D733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5 810,0</w:t>
            </w:r>
          </w:p>
        </w:tc>
      </w:tr>
      <w:tr w:rsidR="004833BB" w:rsidRPr="00043494" w:rsidTr="003858FE">
        <w:trPr>
          <w:trHeight w:val="531"/>
        </w:trPr>
        <w:tc>
          <w:tcPr>
            <w:tcW w:w="2087" w:type="dxa"/>
            <w:vMerge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BD0">
              <w:rPr>
                <w:rFonts w:ascii="Times New Roman" w:hAnsi="Times New Roman"/>
                <w:sz w:val="28"/>
                <w:szCs w:val="28"/>
              </w:rPr>
              <w:t>Samsung</w:t>
            </w:r>
            <w:proofErr w:type="spellEnd"/>
            <w:r w:rsidRPr="00425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5BD0">
              <w:rPr>
                <w:rFonts w:ascii="Times New Roman" w:hAnsi="Times New Roman"/>
                <w:sz w:val="28"/>
                <w:szCs w:val="28"/>
              </w:rPr>
              <w:t>Xpress</w:t>
            </w:r>
            <w:proofErr w:type="spellEnd"/>
            <w:r w:rsidRPr="00425BD0">
              <w:rPr>
                <w:rFonts w:ascii="Times New Roman" w:hAnsi="Times New Roman"/>
                <w:sz w:val="28"/>
                <w:szCs w:val="28"/>
              </w:rPr>
              <w:t xml:space="preserve"> M2870FW</w:t>
            </w:r>
          </w:p>
        </w:tc>
        <w:tc>
          <w:tcPr>
            <w:tcW w:w="2126" w:type="dxa"/>
            <w:vAlign w:val="bottom"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4833BB" w:rsidRPr="00043494" w:rsidRDefault="004833BB" w:rsidP="00D733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5 655,0</w:t>
            </w:r>
          </w:p>
        </w:tc>
      </w:tr>
      <w:tr w:rsidR="004833BB" w:rsidRPr="00043494" w:rsidTr="003858FE">
        <w:trPr>
          <w:trHeight w:val="441"/>
        </w:trPr>
        <w:tc>
          <w:tcPr>
            <w:tcW w:w="2087" w:type="dxa"/>
            <w:vMerge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BD0">
              <w:rPr>
                <w:rFonts w:ascii="Times New Roman" w:hAnsi="Times New Roman"/>
                <w:sz w:val="28"/>
                <w:szCs w:val="28"/>
              </w:rPr>
              <w:t>Samsung</w:t>
            </w:r>
            <w:proofErr w:type="spellEnd"/>
            <w:r w:rsidRPr="00425BD0">
              <w:rPr>
                <w:rFonts w:ascii="Times New Roman" w:hAnsi="Times New Roman"/>
                <w:sz w:val="28"/>
                <w:szCs w:val="28"/>
              </w:rPr>
              <w:t xml:space="preserve"> SCX-3200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4833BB" w:rsidRPr="00043494" w:rsidRDefault="004833BB" w:rsidP="00D733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2 455,0</w:t>
            </w:r>
          </w:p>
        </w:tc>
      </w:tr>
      <w:tr w:rsidR="004833BB" w:rsidRPr="00043494" w:rsidTr="003858FE">
        <w:trPr>
          <w:trHeight w:val="441"/>
        </w:trPr>
        <w:tc>
          <w:tcPr>
            <w:tcW w:w="2087" w:type="dxa"/>
            <w:vMerge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4833BB" w:rsidRPr="00425BD0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 xml:space="preserve">HP </w:t>
            </w:r>
            <w:proofErr w:type="spellStart"/>
            <w:r w:rsidRPr="00425BD0">
              <w:rPr>
                <w:rFonts w:ascii="Times New Roman" w:hAnsi="Times New Roman"/>
                <w:sz w:val="28"/>
                <w:szCs w:val="28"/>
              </w:rPr>
              <w:t>LaserJet</w:t>
            </w:r>
            <w:proofErr w:type="spellEnd"/>
            <w:r w:rsidRPr="00425BD0">
              <w:rPr>
                <w:rFonts w:ascii="Times New Roman" w:hAnsi="Times New Roman"/>
                <w:sz w:val="28"/>
                <w:szCs w:val="28"/>
              </w:rPr>
              <w:t xml:space="preserve"> PI005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4833BB" w:rsidRPr="00043494" w:rsidRDefault="004833BB" w:rsidP="00D733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4833BB" w:rsidRPr="00043494" w:rsidTr="003858FE">
        <w:trPr>
          <w:trHeight w:val="493"/>
        </w:trPr>
        <w:tc>
          <w:tcPr>
            <w:tcW w:w="2087" w:type="dxa"/>
            <w:vMerge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4833BB" w:rsidRPr="00425BD0" w:rsidRDefault="004833BB" w:rsidP="00EA7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BD0">
              <w:rPr>
                <w:rFonts w:ascii="Times New Roman" w:hAnsi="Times New Roman"/>
                <w:sz w:val="28"/>
                <w:szCs w:val="28"/>
              </w:rPr>
              <w:t>Xerox</w:t>
            </w:r>
            <w:proofErr w:type="spellEnd"/>
          </w:p>
          <w:p w:rsidR="004833BB" w:rsidRPr="00043494" w:rsidRDefault="004833BB" w:rsidP="00EA7F6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106R01485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4833BB" w:rsidRPr="00043494" w:rsidRDefault="004833BB" w:rsidP="00D733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6 250,0</w:t>
            </w:r>
          </w:p>
        </w:tc>
      </w:tr>
      <w:tr w:rsidR="004833BB" w:rsidRPr="00043494" w:rsidTr="003858FE">
        <w:trPr>
          <w:trHeight w:val="493"/>
        </w:trPr>
        <w:tc>
          <w:tcPr>
            <w:tcW w:w="2087" w:type="dxa"/>
            <w:vMerge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4833BB" w:rsidRPr="00043494" w:rsidRDefault="004833BB" w:rsidP="00EA7F6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013R00625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4833BB" w:rsidRPr="00043494" w:rsidRDefault="004833BB" w:rsidP="00D733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7 410,0</w:t>
            </w:r>
          </w:p>
        </w:tc>
      </w:tr>
      <w:tr w:rsidR="004833BB" w:rsidRPr="00043494" w:rsidTr="003858FE">
        <w:trPr>
          <w:trHeight w:val="558"/>
        </w:trPr>
        <w:tc>
          <w:tcPr>
            <w:tcW w:w="2087" w:type="dxa"/>
            <w:vMerge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4833BB" w:rsidRPr="00425BD0" w:rsidRDefault="004833BB" w:rsidP="00EA7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BD0">
              <w:rPr>
                <w:rFonts w:ascii="Times New Roman" w:hAnsi="Times New Roman"/>
                <w:sz w:val="28"/>
                <w:szCs w:val="28"/>
              </w:rPr>
              <w:t>Canon</w:t>
            </w:r>
            <w:proofErr w:type="spellEnd"/>
            <w:r w:rsidRPr="00425BD0">
              <w:rPr>
                <w:rFonts w:ascii="Times New Roman" w:hAnsi="Times New Roman"/>
                <w:sz w:val="28"/>
                <w:szCs w:val="28"/>
              </w:rPr>
              <w:t xml:space="preserve"> CEXV14</w:t>
            </w:r>
          </w:p>
          <w:p w:rsidR="004833BB" w:rsidRPr="00043494" w:rsidRDefault="004833BB" w:rsidP="00EA7F6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25BD0">
              <w:rPr>
                <w:rFonts w:ascii="Times New Roman" w:hAnsi="Times New Roman"/>
                <w:sz w:val="28"/>
                <w:szCs w:val="28"/>
              </w:rPr>
              <w:t>black</w:t>
            </w:r>
            <w:proofErr w:type="spellEnd"/>
            <w:r w:rsidRPr="00425B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4833BB" w:rsidRPr="00043494" w:rsidRDefault="004833BB" w:rsidP="00202F9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</w:tr>
      <w:tr w:rsidR="004833BB" w:rsidRPr="00043494" w:rsidTr="003858FE">
        <w:trPr>
          <w:trHeight w:val="610"/>
        </w:trPr>
        <w:tc>
          <w:tcPr>
            <w:tcW w:w="2087" w:type="dxa"/>
            <w:vMerge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4833BB" w:rsidRPr="00043494" w:rsidRDefault="004833BB" w:rsidP="00202F9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4833BB" w:rsidRPr="00043494" w:rsidRDefault="004833BB" w:rsidP="00EA64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4833BB" w:rsidRPr="00043494" w:rsidRDefault="004833BB" w:rsidP="00D733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3BB" w:rsidRDefault="004833BB" w:rsidP="0016295D">
      <w:pPr>
        <w:tabs>
          <w:tab w:val="left" w:pos="567"/>
          <w:tab w:val="left" w:pos="169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BD0">
        <w:rPr>
          <w:rFonts w:ascii="Times New Roman" w:hAnsi="Times New Roman"/>
          <w:sz w:val="28"/>
          <w:szCs w:val="28"/>
        </w:rPr>
        <w:tab/>
      </w:r>
    </w:p>
    <w:p w:rsidR="004833BB" w:rsidRDefault="004833BB" w:rsidP="0016295D">
      <w:pPr>
        <w:tabs>
          <w:tab w:val="left" w:pos="567"/>
          <w:tab w:val="left" w:pos="169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BC70A5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25BD0">
        <w:rPr>
          <w:rFonts w:ascii="Times New Roman" w:hAnsi="Times New Roman"/>
          <w:sz w:val="28"/>
          <w:szCs w:val="28"/>
        </w:rPr>
        <w:t>. Затраты на дополнительное профессиональное образование</w:t>
      </w:r>
    </w:p>
    <w:p w:rsidR="004833BB" w:rsidRPr="00425BD0" w:rsidRDefault="004833BB" w:rsidP="00BC70A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BC70A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25BD0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З</w:t>
      </w:r>
      <w:r w:rsidRPr="00425BD0">
        <w:rPr>
          <w:rFonts w:ascii="Times New Roman" w:hAnsi="Times New Roman"/>
          <w:sz w:val="28"/>
          <w:szCs w:val="28"/>
        </w:rPr>
        <w:t>атраты на приобретение образовательных услуг сотрудников министерства</w:t>
      </w:r>
    </w:p>
    <w:p w:rsidR="004833BB" w:rsidRDefault="004833BB" w:rsidP="00BC70A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2693"/>
        <w:gridCol w:w="3969"/>
      </w:tblGrid>
      <w:tr w:rsidR="004833BB" w:rsidRPr="00043494" w:rsidTr="00043494">
        <w:tc>
          <w:tcPr>
            <w:tcW w:w="3085" w:type="dxa"/>
          </w:tcPr>
          <w:p w:rsidR="004833BB" w:rsidRPr="00043494" w:rsidRDefault="004833BB" w:rsidP="0004349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атегория/группа должностей государственной гражданской службы</w:t>
            </w:r>
          </w:p>
        </w:tc>
        <w:tc>
          <w:tcPr>
            <w:tcW w:w="2693" w:type="dxa"/>
          </w:tcPr>
          <w:p w:rsidR="004833BB" w:rsidRPr="00043494" w:rsidRDefault="004833BB" w:rsidP="0004349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работников, направляемых на  дополнительное профессиональное образование</w:t>
            </w:r>
          </w:p>
        </w:tc>
        <w:tc>
          <w:tcPr>
            <w:tcW w:w="3969" w:type="dxa"/>
          </w:tcPr>
          <w:p w:rsidR="004833BB" w:rsidRPr="00043494" w:rsidRDefault="004833BB" w:rsidP="0004349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 обучения одного работника дополнительного профессионального образования, исходя из стоимости одного человека-часа, установленного постановлением Правительства Ростовской области  от 16.01.2014 № 14, не более,  руб.</w:t>
            </w:r>
          </w:p>
        </w:tc>
      </w:tr>
      <w:tr w:rsidR="004833BB" w:rsidRPr="00043494" w:rsidTr="00043494">
        <w:tc>
          <w:tcPr>
            <w:tcW w:w="3085" w:type="dxa"/>
          </w:tcPr>
          <w:p w:rsidR="004833BB" w:rsidRPr="00043494" w:rsidRDefault="004833BB" w:rsidP="0004349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833BB" w:rsidRPr="00043494" w:rsidRDefault="004833BB" w:rsidP="000434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833BB" w:rsidRPr="00043494" w:rsidRDefault="004833BB" w:rsidP="000434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11 815,2</w:t>
            </w:r>
          </w:p>
        </w:tc>
      </w:tr>
      <w:tr w:rsidR="004833BB" w:rsidRPr="00043494" w:rsidTr="0028672D">
        <w:tc>
          <w:tcPr>
            <w:tcW w:w="3085" w:type="dxa"/>
          </w:tcPr>
          <w:p w:rsidR="004833BB" w:rsidRDefault="004833BB" w:rsidP="0004349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Главная»</w:t>
            </w:r>
          </w:p>
          <w:p w:rsidR="004833BB" w:rsidRDefault="004833BB" w:rsidP="0004349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«Ведущая»</w:t>
            </w:r>
          </w:p>
          <w:p w:rsidR="004833BB" w:rsidRPr="00043494" w:rsidRDefault="004833BB" w:rsidP="0004349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«Старшая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4833BB" w:rsidRPr="00043494" w:rsidRDefault="004833BB" w:rsidP="0028672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  <w:vAlign w:val="center"/>
          </w:tcPr>
          <w:p w:rsidR="004833BB" w:rsidRPr="00043494" w:rsidRDefault="004833BB" w:rsidP="0028672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9 676,80</w:t>
            </w:r>
          </w:p>
        </w:tc>
      </w:tr>
      <w:tr w:rsidR="004833BB" w:rsidRPr="00043494" w:rsidTr="00043494">
        <w:tc>
          <w:tcPr>
            <w:tcW w:w="3085" w:type="dxa"/>
          </w:tcPr>
          <w:p w:rsidR="004833BB" w:rsidRPr="00043494" w:rsidRDefault="004833BB" w:rsidP="0004349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833BB" w:rsidRPr="00043494" w:rsidRDefault="004833BB" w:rsidP="000434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4833BB" w:rsidRPr="00043494" w:rsidRDefault="004833BB" w:rsidP="000434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7 704,00 </w:t>
            </w:r>
          </w:p>
        </w:tc>
      </w:tr>
    </w:tbl>
    <w:p w:rsidR="004833BB" w:rsidRPr="00425BD0" w:rsidRDefault="004833BB" w:rsidP="00BC70A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F06221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25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 З</w:t>
      </w:r>
      <w:r w:rsidRPr="00425BD0">
        <w:rPr>
          <w:rFonts w:ascii="Times New Roman" w:hAnsi="Times New Roman"/>
          <w:sz w:val="28"/>
          <w:szCs w:val="28"/>
        </w:rPr>
        <w:t>атраты на приобретение образовательных услуг сотрудников министерства</w:t>
      </w:r>
      <w:r>
        <w:rPr>
          <w:rFonts w:ascii="Times New Roman" w:hAnsi="Times New Roman"/>
          <w:sz w:val="28"/>
          <w:szCs w:val="28"/>
        </w:rPr>
        <w:t xml:space="preserve"> в рамках исполнения переданных полномочий в области лесных отношений </w:t>
      </w:r>
    </w:p>
    <w:p w:rsidR="004833BB" w:rsidRPr="00425BD0" w:rsidRDefault="004833BB" w:rsidP="00F0622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3686"/>
      </w:tblGrid>
      <w:tr w:rsidR="004833BB" w:rsidRPr="00043494" w:rsidTr="00EC55CA">
        <w:tc>
          <w:tcPr>
            <w:tcW w:w="3118" w:type="dxa"/>
          </w:tcPr>
          <w:p w:rsidR="004833BB" w:rsidRPr="00043494" w:rsidRDefault="004833BB" w:rsidP="00EC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3686" w:type="dxa"/>
          </w:tcPr>
          <w:p w:rsidR="004833BB" w:rsidRPr="00043494" w:rsidRDefault="004833BB" w:rsidP="00EC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 обучения одного работника, руб.</w:t>
            </w:r>
          </w:p>
        </w:tc>
      </w:tr>
      <w:tr w:rsidR="004833BB" w:rsidRPr="00043494" w:rsidTr="00EC55CA">
        <w:trPr>
          <w:trHeight w:val="856"/>
        </w:trPr>
        <w:tc>
          <w:tcPr>
            <w:tcW w:w="3118" w:type="dxa"/>
          </w:tcPr>
          <w:p w:rsidR="004833BB" w:rsidRPr="00043494" w:rsidRDefault="004833BB" w:rsidP="00EC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Для всех групп должностей</w:t>
            </w:r>
          </w:p>
        </w:tc>
        <w:tc>
          <w:tcPr>
            <w:tcW w:w="3686" w:type="dxa"/>
          </w:tcPr>
          <w:p w:rsidR="004833BB" w:rsidRPr="00043494" w:rsidRDefault="004833BB" w:rsidP="00EC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C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9 538,13</w:t>
            </w:r>
          </w:p>
        </w:tc>
      </w:tr>
    </w:tbl>
    <w:p w:rsidR="004833BB" w:rsidRPr="00425BD0" w:rsidRDefault="004833BB" w:rsidP="00BC70A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CC142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25BD0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  <w:r w:rsidRPr="00425BD0">
        <w:rPr>
          <w:rFonts w:ascii="Times New Roman" w:hAnsi="Times New Roman"/>
          <w:sz w:val="28"/>
          <w:szCs w:val="28"/>
        </w:rPr>
        <w:t>. Прочие затраты</w:t>
      </w:r>
    </w:p>
    <w:p w:rsidR="004833BB" w:rsidRPr="00425BD0" w:rsidRDefault="004833BB" w:rsidP="00B3769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833BB" w:rsidRPr="00425BD0" w:rsidRDefault="004833BB" w:rsidP="00B3769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5BD0">
        <w:rPr>
          <w:rFonts w:ascii="Times New Roman" w:hAnsi="Times New Roman"/>
          <w:sz w:val="28"/>
          <w:szCs w:val="28"/>
        </w:rPr>
        <w:t>.1. Затраты на услуги связи, не отнесенные к затратам на информационно-коммуникационные технологии</w:t>
      </w:r>
    </w:p>
    <w:p w:rsidR="004833BB" w:rsidRPr="00425BD0" w:rsidRDefault="004833BB" w:rsidP="002479E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A35A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5BD0">
        <w:rPr>
          <w:rFonts w:ascii="Times New Roman" w:hAnsi="Times New Roman"/>
          <w:sz w:val="28"/>
          <w:szCs w:val="28"/>
        </w:rPr>
        <w:t>.1.1.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425BD0">
        <w:rPr>
          <w:rFonts w:ascii="Times New Roman" w:hAnsi="Times New Roman"/>
          <w:sz w:val="28"/>
          <w:szCs w:val="28"/>
        </w:rPr>
        <w:t>атраты, относящиеся к затратам на</w:t>
      </w:r>
      <w:r>
        <w:rPr>
          <w:rFonts w:ascii="Times New Roman" w:hAnsi="Times New Roman"/>
          <w:sz w:val="28"/>
          <w:szCs w:val="28"/>
        </w:rPr>
        <w:t xml:space="preserve"> почтовые товары</w:t>
      </w:r>
      <w:r w:rsidRPr="00425BD0">
        <w:rPr>
          <w:rFonts w:ascii="Times New Roman" w:hAnsi="Times New Roman"/>
          <w:sz w:val="28"/>
          <w:szCs w:val="28"/>
        </w:rPr>
        <w:t xml:space="preserve"> для всех категорий работников</w:t>
      </w:r>
      <w:r w:rsidRPr="00A35AD5">
        <w:rPr>
          <w:rFonts w:ascii="Times New Roman" w:hAnsi="Times New Roman"/>
          <w:sz w:val="28"/>
          <w:szCs w:val="28"/>
        </w:rPr>
        <w:t xml:space="preserve"> </w:t>
      </w:r>
      <w:r w:rsidRPr="00425BD0">
        <w:rPr>
          <w:rFonts w:ascii="Times New Roman" w:hAnsi="Times New Roman"/>
          <w:sz w:val="28"/>
          <w:szCs w:val="28"/>
        </w:rPr>
        <w:t>определяются исходя из следующих показателей:</w:t>
      </w:r>
    </w:p>
    <w:p w:rsidR="004833BB" w:rsidRPr="00425BD0" w:rsidRDefault="004833BB" w:rsidP="00DB5F93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DB5F93">
      <w:pPr>
        <w:widowControl w:val="0"/>
        <w:autoSpaceDE w:val="0"/>
        <w:autoSpaceDN w:val="0"/>
        <w:adjustRightInd w:val="0"/>
        <w:ind w:left="993"/>
        <w:jc w:val="center"/>
        <w:rPr>
          <w:rFonts w:ascii="Times New Roman" w:hAnsi="Times New Roman"/>
          <w:sz w:val="28"/>
          <w:szCs w:val="28"/>
        </w:rPr>
      </w:pPr>
    </w:p>
    <w:tbl>
      <w:tblPr>
        <w:tblW w:w="893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5"/>
        <w:gridCol w:w="3496"/>
        <w:gridCol w:w="1559"/>
        <w:gridCol w:w="3261"/>
      </w:tblGrid>
      <w:tr w:rsidR="004833BB" w:rsidRPr="00043494" w:rsidTr="00612BE8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3BB" w:rsidRPr="00043494" w:rsidRDefault="004833BB" w:rsidP="00612BE8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4833BB" w:rsidRPr="00043494" w:rsidRDefault="004833BB" w:rsidP="00612BE8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3BB" w:rsidRPr="00043494" w:rsidRDefault="004833BB" w:rsidP="00653C6A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 товаров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697755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3BB" w:rsidRPr="00043494" w:rsidRDefault="004833BB" w:rsidP="00653C6A">
            <w:pPr>
              <w:spacing w:line="240" w:lineRule="exact"/>
              <w:ind w:left="-182" w:firstLine="18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Цена приобретаемых товаров</w:t>
            </w:r>
            <w:proofErr w:type="gramStart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proofErr w:type="gramEnd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е более, руб.</w:t>
            </w:r>
          </w:p>
        </w:tc>
      </w:tr>
      <w:tr w:rsidR="004833BB" w:rsidRPr="00043494" w:rsidTr="00612BE8">
        <w:trPr>
          <w:trHeight w:val="173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612BE8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612BE8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612BE8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612BE8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833BB" w:rsidRPr="00043494" w:rsidTr="00612BE8">
        <w:trPr>
          <w:trHeight w:val="173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612BE8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612BE8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Приобретение марок разных номиналов </w:t>
            </w:r>
          </w:p>
          <w:p w:rsidR="004833BB" w:rsidRPr="00043494" w:rsidRDefault="004833BB" w:rsidP="00612BE8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1E7515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по номиналу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697755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не более 25,0</w:t>
            </w:r>
          </w:p>
        </w:tc>
      </w:tr>
      <w:tr w:rsidR="004833BB" w:rsidRPr="00043494" w:rsidTr="00612BE8">
        <w:trPr>
          <w:trHeight w:val="173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612BE8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612BE8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Приобретение маркированных почтовых  конвертов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1E7515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по номиналу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697755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не более 42,0</w:t>
            </w:r>
          </w:p>
        </w:tc>
      </w:tr>
      <w:tr w:rsidR="004833BB" w:rsidRPr="00043494" w:rsidTr="00612BE8">
        <w:trPr>
          <w:trHeight w:val="173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612BE8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805A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0625CF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612BE8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833BB" w:rsidRDefault="004833BB" w:rsidP="00653C6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33BB" w:rsidRPr="00653C6A" w:rsidRDefault="004833BB" w:rsidP="00653C6A">
      <w:pPr>
        <w:tabs>
          <w:tab w:val="left" w:pos="567"/>
        </w:tabs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З</w:t>
      </w:r>
      <w:r w:rsidRPr="00653C6A">
        <w:rPr>
          <w:rFonts w:ascii="Times New Roman" w:hAnsi="Times New Roman"/>
          <w:sz w:val="28"/>
          <w:szCs w:val="28"/>
        </w:rPr>
        <w:t xml:space="preserve">атраты на оплату услуг почтовой связи </w:t>
      </w:r>
      <w:r w:rsidRPr="00425BD0">
        <w:rPr>
          <w:rFonts w:ascii="Times New Roman" w:hAnsi="Times New Roman"/>
          <w:sz w:val="28"/>
          <w:szCs w:val="28"/>
        </w:rPr>
        <w:t>для всех категорий работников</w:t>
      </w:r>
      <w:r w:rsidRPr="00A35AD5">
        <w:rPr>
          <w:rFonts w:ascii="Times New Roman" w:hAnsi="Times New Roman"/>
          <w:sz w:val="28"/>
          <w:szCs w:val="28"/>
        </w:rPr>
        <w:t xml:space="preserve"> </w:t>
      </w:r>
      <w:r w:rsidRPr="00425BD0">
        <w:rPr>
          <w:rFonts w:ascii="Times New Roman" w:hAnsi="Times New Roman"/>
          <w:sz w:val="28"/>
          <w:szCs w:val="28"/>
        </w:rPr>
        <w:t>определяются исходя из следующих показателей:</w:t>
      </w:r>
    </w:p>
    <w:p w:rsidR="004833BB" w:rsidRDefault="004833BB" w:rsidP="00653C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0"/>
        <w:gridCol w:w="3494"/>
        <w:gridCol w:w="3252"/>
      </w:tblGrid>
      <w:tr w:rsidR="004833BB" w:rsidRPr="00043494" w:rsidTr="00043494">
        <w:tc>
          <w:tcPr>
            <w:tcW w:w="3460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почтовых отправлений</w:t>
            </w:r>
          </w:p>
        </w:tc>
        <w:tc>
          <w:tcPr>
            <w:tcW w:w="3494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почтовых отправлений в год (шт.)</w:t>
            </w:r>
          </w:p>
        </w:tc>
        <w:tc>
          <w:tcPr>
            <w:tcW w:w="3252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eastAsia="ru-RU"/>
              </w:rPr>
              <w:t>Цена одного почтового отправления (не более) (руб.)</w:t>
            </w:r>
          </w:p>
        </w:tc>
      </w:tr>
      <w:tr w:rsidR="004833BB" w:rsidRPr="00043494" w:rsidTr="00043494">
        <w:tc>
          <w:tcPr>
            <w:tcW w:w="3460" w:type="dxa"/>
          </w:tcPr>
          <w:p w:rsidR="004833BB" w:rsidRPr="00043494" w:rsidRDefault="004833BB" w:rsidP="00DE5E4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eastAsia="ru-RU"/>
              </w:rPr>
              <w:t>Пересылка  простого письма весом до 20 г (Франкировка)</w:t>
            </w:r>
          </w:p>
        </w:tc>
        <w:tc>
          <w:tcPr>
            <w:tcW w:w="3494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252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eastAsia="ru-RU"/>
              </w:rPr>
              <w:t>20,06</w:t>
            </w:r>
          </w:p>
        </w:tc>
      </w:tr>
      <w:tr w:rsidR="004833BB" w:rsidRPr="00043494" w:rsidTr="00043494">
        <w:tc>
          <w:tcPr>
            <w:tcW w:w="3460" w:type="dxa"/>
          </w:tcPr>
          <w:p w:rsidR="004833BB" w:rsidRPr="00043494" w:rsidRDefault="004833BB" w:rsidP="00DE5E4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eastAsia="ru-RU"/>
              </w:rPr>
              <w:t>Пересылка внутренних  посылок  от 601 до 2000 км</w:t>
            </w:r>
          </w:p>
        </w:tc>
        <w:tc>
          <w:tcPr>
            <w:tcW w:w="3494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52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eastAsia="ru-RU"/>
              </w:rPr>
              <w:t>168,00</w:t>
            </w:r>
          </w:p>
        </w:tc>
      </w:tr>
      <w:tr w:rsidR="004833BB" w:rsidRPr="00043494" w:rsidTr="00043494">
        <w:tc>
          <w:tcPr>
            <w:tcW w:w="3460" w:type="dxa"/>
          </w:tcPr>
          <w:p w:rsidR="004833BB" w:rsidRPr="00043494" w:rsidRDefault="004833BB" w:rsidP="00DE5E4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eastAsia="ru-RU"/>
              </w:rPr>
              <w:t>Пересылка уведомлений для простого уведомления о вручении РПО</w:t>
            </w:r>
          </w:p>
        </w:tc>
        <w:tc>
          <w:tcPr>
            <w:tcW w:w="3494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252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eastAsia="ru-RU"/>
              </w:rPr>
              <w:t>21,24</w:t>
            </w:r>
          </w:p>
        </w:tc>
      </w:tr>
    </w:tbl>
    <w:p w:rsidR="004833BB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B1259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62627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3</w:t>
      </w:r>
      <w:r w:rsidRPr="008626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Затраты на услуги специальной почтово</w:t>
      </w:r>
      <w:r w:rsidRPr="00862627">
        <w:rPr>
          <w:rFonts w:ascii="Times New Roman" w:hAnsi="Times New Roman"/>
          <w:sz w:val="28"/>
          <w:szCs w:val="28"/>
        </w:rPr>
        <w:t>й связи</w:t>
      </w:r>
      <w:r w:rsidRPr="00B1259A">
        <w:rPr>
          <w:rFonts w:ascii="Times New Roman" w:hAnsi="Times New Roman"/>
          <w:sz w:val="28"/>
          <w:szCs w:val="28"/>
        </w:rPr>
        <w:t xml:space="preserve"> </w:t>
      </w:r>
      <w:r w:rsidRPr="00425BD0">
        <w:rPr>
          <w:rFonts w:ascii="Times New Roman" w:hAnsi="Times New Roman"/>
          <w:sz w:val="28"/>
          <w:szCs w:val="28"/>
        </w:rPr>
        <w:t>определяются исходя из следующих показателей:</w:t>
      </w:r>
    </w:p>
    <w:p w:rsidR="004833BB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18"/>
        <w:gridCol w:w="3755"/>
        <w:gridCol w:w="1674"/>
        <w:gridCol w:w="2792"/>
      </w:tblGrid>
      <w:tr w:rsidR="004833BB" w:rsidRPr="00043494" w:rsidTr="00B1259A">
        <w:trPr>
          <w:trHeight w:val="40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805A9E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3BB" w:rsidRPr="00043494" w:rsidRDefault="004833BB" w:rsidP="00805A9E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805A9E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услуги, шт. </w:t>
            </w:r>
          </w:p>
        </w:tc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3BB" w:rsidRPr="00043494" w:rsidRDefault="004833BB" w:rsidP="00805A9E">
            <w:pPr>
              <w:spacing w:line="240" w:lineRule="exact"/>
              <w:ind w:left="-182" w:firstLine="18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Цена приобретаемой услуги в месяц, не более, руб.</w:t>
            </w:r>
          </w:p>
        </w:tc>
      </w:tr>
      <w:tr w:rsidR="004833BB" w:rsidRPr="00043494" w:rsidTr="00B1259A">
        <w:trPr>
          <w:trHeight w:val="173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DE5E41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DE5E41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DE5E41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805A9E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833BB" w:rsidRPr="00043494" w:rsidTr="00B1259A">
        <w:trPr>
          <w:trHeight w:val="173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DA54DB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Для всех групп должностей</w:t>
            </w:r>
          </w:p>
        </w:tc>
        <w:tc>
          <w:tcPr>
            <w:tcW w:w="3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DA54DB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 xml:space="preserve">Услуги по отправке, доставке, хранению, обработке и вручению специальных отправлений </w:t>
            </w:r>
          </w:p>
        </w:tc>
        <w:tc>
          <w:tcPr>
            <w:tcW w:w="1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805A9E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DA54DB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888 ,88</w:t>
            </w:r>
          </w:p>
        </w:tc>
      </w:tr>
    </w:tbl>
    <w:p w:rsidR="004833BB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DB5F9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5BD0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Затраты на коммунальные услуги</w:t>
      </w:r>
    </w:p>
    <w:p w:rsidR="004833BB" w:rsidRPr="00425BD0" w:rsidRDefault="004833BB" w:rsidP="00EC55C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З</w:t>
      </w:r>
      <w:r w:rsidRPr="00425BD0">
        <w:rPr>
          <w:rFonts w:ascii="Times New Roman" w:hAnsi="Times New Roman"/>
          <w:sz w:val="28"/>
          <w:szCs w:val="28"/>
        </w:rPr>
        <w:t>атраты на электроснабжение  определяются исходя из следующих показателей:</w:t>
      </w:r>
    </w:p>
    <w:p w:rsidR="004833BB" w:rsidRPr="00425BD0" w:rsidRDefault="004833BB" w:rsidP="00D37B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1701"/>
      </w:tblGrid>
      <w:tr w:rsidR="004833BB" w:rsidRPr="00043494" w:rsidTr="00D37B95">
        <w:tc>
          <w:tcPr>
            <w:tcW w:w="7230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Значение показателя,</w:t>
            </w:r>
          </w:p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не более</w:t>
            </w:r>
          </w:p>
        </w:tc>
      </w:tr>
      <w:tr w:rsidR="004833BB" w:rsidRPr="00043494" w:rsidTr="00D37B95">
        <w:tc>
          <w:tcPr>
            <w:tcW w:w="7230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Потребность электроэнергии в год по тарифу на электроэнергию (в рамках применяемого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одноставочного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, дифференцированного по зонам суток или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двуставочного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тарифа),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Вт.ч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833BB" w:rsidRPr="00043494" w:rsidRDefault="004833BB" w:rsidP="00155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199, 8</w:t>
            </w:r>
          </w:p>
        </w:tc>
      </w:tr>
      <w:tr w:rsidR="004833BB" w:rsidRPr="00043494" w:rsidTr="00D37B95">
        <w:tc>
          <w:tcPr>
            <w:tcW w:w="7230" w:type="dxa"/>
          </w:tcPr>
          <w:p w:rsidR="004833BB" w:rsidRPr="00043494" w:rsidRDefault="004833BB" w:rsidP="00934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Норматив цены на электроэнергию (в рамках применяемого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одноставочного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, дифференцированного по зонам суток или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двуставочного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тарифа) за 1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1701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7,26</w:t>
            </w:r>
          </w:p>
        </w:tc>
      </w:tr>
    </w:tbl>
    <w:p w:rsidR="004833BB" w:rsidRPr="00425BD0" w:rsidRDefault="004833BB" w:rsidP="00D37B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EC55C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З</w:t>
      </w:r>
      <w:r w:rsidRPr="00425BD0">
        <w:rPr>
          <w:rFonts w:ascii="Times New Roman" w:hAnsi="Times New Roman"/>
          <w:sz w:val="28"/>
          <w:szCs w:val="28"/>
        </w:rPr>
        <w:t>атраты на теплоснабжение  определяются исходя из следующих показателей:</w:t>
      </w:r>
    </w:p>
    <w:p w:rsidR="004833BB" w:rsidRPr="00425BD0" w:rsidRDefault="004833BB" w:rsidP="00D37B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1984"/>
      </w:tblGrid>
      <w:tr w:rsidR="004833BB" w:rsidRPr="00043494" w:rsidTr="004A6EBA">
        <w:tc>
          <w:tcPr>
            <w:tcW w:w="7230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Значение показателя               не более,</w:t>
            </w:r>
          </w:p>
        </w:tc>
      </w:tr>
      <w:tr w:rsidR="004833BB" w:rsidRPr="00043494" w:rsidTr="004A6EBA">
        <w:tc>
          <w:tcPr>
            <w:tcW w:w="7230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Потребность в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теплоэнергии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на отопление зданий, помещений и сооружений,  Гкал.</w:t>
            </w:r>
          </w:p>
        </w:tc>
        <w:tc>
          <w:tcPr>
            <w:tcW w:w="1984" w:type="dxa"/>
          </w:tcPr>
          <w:p w:rsidR="004833BB" w:rsidRPr="00043494" w:rsidRDefault="004833BB" w:rsidP="005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141,55</w:t>
            </w:r>
          </w:p>
        </w:tc>
      </w:tr>
      <w:tr w:rsidR="004833BB" w:rsidRPr="00043494" w:rsidTr="004A6EBA">
        <w:tc>
          <w:tcPr>
            <w:tcW w:w="7230" w:type="dxa"/>
          </w:tcPr>
          <w:p w:rsidR="004833BB" w:rsidRPr="00043494" w:rsidRDefault="004833BB" w:rsidP="00934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на теплоснабжение за 1 Гкал, руб.</w:t>
            </w:r>
          </w:p>
        </w:tc>
        <w:tc>
          <w:tcPr>
            <w:tcW w:w="1984" w:type="dxa"/>
          </w:tcPr>
          <w:p w:rsidR="004833BB" w:rsidRPr="00043494" w:rsidRDefault="004833BB" w:rsidP="00BF5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1 731,26</w:t>
            </w:r>
          </w:p>
        </w:tc>
      </w:tr>
    </w:tbl>
    <w:p w:rsidR="004833BB" w:rsidRPr="00425BD0" w:rsidRDefault="004833BB" w:rsidP="00D37B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33BB" w:rsidRDefault="004833BB" w:rsidP="00DB5F9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5BD0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3. З</w:t>
      </w:r>
      <w:r w:rsidRPr="00425BD0">
        <w:rPr>
          <w:rFonts w:ascii="Times New Roman" w:hAnsi="Times New Roman"/>
          <w:sz w:val="28"/>
          <w:szCs w:val="28"/>
        </w:rPr>
        <w:t>атраты на холодную воду и отведение сточных вод определяются с учетом следующих показателей:</w:t>
      </w:r>
    </w:p>
    <w:p w:rsidR="004833BB" w:rsidRPr="00425BD0" w:rsidRDefault="004833BB" w:rsidP="00DB5F9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2126"/>
      </w:tblGrid>
      <w:tr w:rsidR="004833BB" w:rsidRPr="00043494" w:rsidTr="00D37B95">
        <w:tc>
          <w:tcPr>
            <w:tcW w:w="7230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Значение показателя,               не более</w:t>
            </w:r>
          </w:p>
        </w:tc>
      </w:tr>
      <w:tr w:rsidR="004833BB" w:rsidRPr="00043494" w:rsidTr="00D37B95">
        <w:tc>
          <w:tcPr>
            <w:tcW w:w="7230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Потребность в холодной воде, куб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1 493,0</w:t>
            </w:r>
          </w:p>
        </w:tc>
      </w:tr>
      <w:tr w:rsidR="004833BB" w:rsidRPr="00043494" w:rsidTr="00D37B95">
        <w:tc>
          <w:tcPr>
            <w:tcW w:w="7230" w:type="dxa"/>
          </w:tcPr>
          <w:p w:rsidR="004833BB" w:rsidRPr="00043494" w:rsidRDefault="004833BB" w:rsidP="00934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на холодную воду за 1 м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уб., руб.</w:t>
            </w:r>
          </w:p>
        </w:tc>
        <w:tc>
          <w:tcPr>
            <w:tcW w:w="2126" w:type="dxa"/>
          </w:tcPr>
          <w:p w:rsidR="004833BB" w:rsidRPr="00043494" w:rsidRDefault="004833BB" w:rsidP="0005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57,15                             </w:t>
            </w:r>
          </w:p>
        </w:tc>
      </w:tr>
      <w:tr w:rsidR="004833BB" w:rsidRPr="00043494" w:rsidTr="00D37B95">
        <w:tc>
          <w:tcPr>
            <w:tcW w:w="7230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Потребность в отведении сточных вод куб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1 493,0</w:t>
            </w:r>
          </w:p>
        </w:tc>
      </w:tr>
      <w:tr w:rsidR="004833BB" w:rsidRPr="00043494" w:rsidTr="00D37B95">
        <w:tc>
          <w:tcPr>
            <w:tcW w:w="7230" w:type="dxa"/>
          </w:tcPr>
          <w:p w:rsidR="004833BB" w:rsidRPr="00043494" w:rsidRDefault="004833BB" w:rsidP="000E3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на отведение сточных вод за 1 м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уб.,  руб.</w:t>
            </w:r>
          </w:p>
        </w:tc>
        <w:tc>
          <w:tcPr>
            <w:tcW w:w="2126" w:type="dxa"/>
          </w:tcPr>
          <w:p w:rsidR="004833BB" w:rsidRPr="00043494" w:rsidRDefault="004833BB" w:rsidP="0005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57,15                             </w:t>
            </w:r>
          </w:p>
        </w:tc>
      </w:tr>
    </w:tbl>
    <w:p w:rsidR="004833BB" w:rsidRPr="00425BD0" w:rsidRDefault="004833BB" w:rsidP="00D37B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33BB" w:rsidRDefault="004833BB" w:rsidP="00DB5F9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5BD0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4. З</w:t>
      </w:r>
      <w:r w:rsidRPr="00425BD0">
        <w:rPr>
          <w:rFonts w:ascii="Times New Roman" w:hAnsi="Times New Roman"/>
          <w:sz w:val="28"/>
          <w:szCs w:val="28"/>
        </w:rPr>
        <w:t xml:space="preserve">атраты на поставку газа </w:t>
      </w:r>
      <w:r>
        <w:rPr>
          <w:rFonts w:ascii="Times New Roman" w:hAnsi="Times New Roman"/>
          <w:sz w:val="28"/>
          <w:szCs w:val="28"/>
        </w:rPr>
        <w:t xml:space="preserve">определяются </w:t>
      </w:r>
      <w:r w:rsidRPr="00425BD0">
        <w:rPr>
          <w:rFonts w:ascii="Times New Roman" w:hAnsi="Times New Roman"/>
          <w:sz w:val="28"/>
          <w:szCs w:val="28"/>
        </w:rPr>
        <w:t xml:space="preserve">с учетом </w:t>
      </w:r>
    </w:p>
    <w:p w:rsidR="004833BB" w:rsidRDefault="004833BB" w:rsidP="00DB5F9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25BD0">
        <w:rPr>
          <w:rFonts w:ascii="Times New Roman" w:hAnsi="Times New Roman"/>
          <w:sz w:val="28"/>
          <w:szCs w:val="28"/>
        </w:rPr>
        <w:t>следующих показателей:</w:t>
      </w:r>
    </w:p>
    <w:p w:rsidR="004833BB" w:rsidRPr="00425BD0" w:rsidRDefault="004833BB" w:rsidP="00DB5F9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2126"/>
      </w:tblGrid>
      <w:tr w:rsidR="004833BB" w:rsidRPr="00043494" w:rsidTr="00805A9E">
        <w:tc>
          <w:tcPr>
            <w:tcW w:w="7230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Значение показателя,                  не более</w:t>
            </w:r>
          </w:p>
        </w:tc>
      </w:tr>
      <w:tr w:rsidR="004833BB" w:rsidRPr="00043494" w:rsidTr="00805A9E">
        <w:tc>
          <w:tcPr>
            <w:tcW w:w="7230" w:type="dxa"/>
          </w:tcPr>
          <w:p w:rsidR="004833BB" w:rsidRPr="00043494" w:rsidRDefault="004833BB" w:rsidP="00674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Потребность в поставке газа, куб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11 200,0</w:t>
            </w:r>
          </w:p>
        </w:tc>
      </w:tr>
      <w:tr w:rsidR="004833BB" w:rsidRPr="00043494" w:rsidTr="00805A9E">
        <w:tc>
          <w:tcPr>
            <w:tcW w:w="7230" w:type="dxa"/>
          </w:tcPr>
          <w:p w:rsidR="004833BB" w:rsidRPr="00043494" w:rsidRDefault="004833BB" w:rsidP="000E3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на поставку газа за 1 м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уб.,  руб.</w:t>
            </w:r>
          </w:p>
        </w:tc>
        <w:tc>
          <w:tcPr>
            <w:tcW w:w="2126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5,50</w:t>
            </w:r>
          </w:p>
        </w:tc>
      </w:tr>
      <w:tr w:rsidR="004833BB" w:rsidRPr="00043494" w:rsidTr="00805A9E">
        <w:tc>
          <w:tcPr>
            <w:tcW w:w="7230" w:type="dxa"/>
          </w:tcPr>
          <w:p w:rsidR="004833BB" w:rsidRPr="00043494" w:rsidRDefault="004833BB" w:rsidP="00674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Потребность в транспортировке газа, куб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11 200,0</w:t>
            </w:r>
          </w:p>
        </w:tc>
      </w:tr>
      <w:tr w:rsidR="004833BB" w:rsidRPr="00043494" w:rsidTr="00805A9E">
        <w:tc>
          <w:tcPr>
            <w:tcW w:w="7230" w:type="dxa"/>
          </w:tcPr>
          <w:p w:rsidR="004833BB" w:rsidRPr="00043494" w:rsidRDefault="004833BB" w:rsidP="000E3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на транспортировку за 1 м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уб., руб.</w:t>
            </w:r>
          </w:p>
        </w:tc>
        <w:tc>
          <w:tcPr>
            <w:tcW w:w="2126" w:type="dxa"/>
          </w:tcPr>
          <w:p w:rsidR="004833BB" w:rsidRPr="00043494" w:rsidRDefault="004833BB" w:rsidP="0080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1,69</w:t>
            </w:r>
          </w:p>
        </w:tc>
      </w:tr>
    </w:tbl>
    <w:p w:rsidR="004833BB" w:rsidRPr="00425BD0" w:rsidRDefault="004833BB" w:rsidP="00674C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33BB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833BB" w:rsidRPr="00A16D60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16D60">
        <w:rPr>
          <w:rFonts w:ascii="Times New Roman" w:hAnsi="Times New Roman"/>
          <w:sz w:val="28"/>
          <w:szCs w:val="28"/>
        </w:rPr>
        <w:t>3.3. 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4833BB" w:rsidRPr="00A16D60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060C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Затраты на услуги по вывозу твердых бытовых отходов</w:t>
      </w:r>
      <w:r w:rsidRPr="00060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определяются </w:t>
      </w:r>
      <w:r w:rsidRPr="00425BD0">
        <w:rPr>
          <w:rFonts w:ascii="Times New Roman" w:hAnsi="Times New Roman"/>
          <w:sz w:val="28"/>
          <w:szCs w:val="28"/>
        </w:rPr>
        <w:t>с учетом следующих показателей:</w:t>
      </w:r>
    </w:p>
    <w:p w:rsidR="004833BB" w:rsidRDefault="004833BB" w:rsidP="00060C3C">
      <w:pPr>
        <w:widowControl w:val="0"/>
        <w:autoSpaceDE w:val="0"/>
        <w:autoSpaceDN w:val="0"/>
        <w:adjustRightInd w:val="0"/>
        <w:ind w:left="3544" w:firstLine="142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textWrapping" w:clear="all"/>
      </w:r>
    </w:p>
    <w:tbl>
      <w:tblPr>
        <w:tblW w:w="9356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2268"/>
        <w:gridCol w:w="1701"/>
        <w:gridCol w:w="2977"/>
      </w:tblGrid>
      <w:tr w:rsidR="004833BB" w:rsidRPr="00043494" w:rsidTr="00060C3C">
        <w:trPr>
          <w:trHeight w:val="4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AD0848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  куб. метров твердых бытовых отходов в год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 вывоза 1 куб. метров, не более, руб.</w:t>
            </w:r>
          </w:p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060C3C">
        <w:trPr>
          <w:trHeight w:val="4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Для всех групп должностей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157,5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247,58</w:t>
            </w:r>
          </w:p>
        </w:tc>
      </w:tr>
    </w:tbl>
    <w:p w:rsidR="004833BB" w:rsidRDefault="004833BB" w:rsidP="00060C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060C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6235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Затраты на услуги по вывозу жидких бытовых отходов определяются </w:t>
      </w:r>
      <w:r w:rsidRPr="00425BD0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BD0">
        <w:rPr>
          <w:rFonts w:ascii="Times New Roman" w:hAnsi="Times New Roman"/>
          <w:sz w:val="28"/>
          <w:szCs w:val="28"/>
        </w:rPr>
        <w:t>следующих показателей</w:t>
      </w:r>
      <w:r>
        <w:rPr>
          <w:rFonts w:ascii="Times New Roman" w:hAnsi="Times New Roman"/>
          <w:sz w:val="28"/>
          <w:szCs w:val="28"/>
        </w:rPr>
        <w:t>:</w:t>
      </w:r>
    </w:p>
    <w:p w:rsidR="004833BB" w:rsidRDefault="004833BB" w:rsidP="00060C3C">
      <w:pPr>
        <w:ind w:left="3540" w:firstLine="708"/>
        <w:rPr>
          <w:rFonts w:ascii="Times New Roman" w:hAnsi="Times New Roman"/>
          <w:noProof/>
          <w:sz w:val="32"/>
          <w:szCs w:val="32"/>
          <w:lang w:eastAsia="ru-RU"/>
        </w:rPr>
      </w:pPr>
    </w:p>
    <w:tbl>
      <w:tblPr>
        <w:tblW w:w="9356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2268"/>
        <w:gridCol w:w="1701"/>
        <w:gridCol w:w="2977"/>
      </w:tblGrid>
      <w:tr w:rsidR="004833BB" w:rsidRPr="00043494" w:rsidTr="00060C3C">
        <w:trPr>
          <w:trHeight w:val="4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C936AE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  куб. метров жидких бытовых отходов в год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 вывоза 1 куб. метров, не более, руб.</w:t>
            </w:r>
          </w:p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060C3C">
        <w:trPr>
          <w:trHeight w:val="4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Для всех групп должностей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060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вывоз жидких бытовых отходов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9D428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2B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171,43</w:t>
            </w:r>
          </w:p>
        </w:tc>
      </w:tr>
    </w:tbl>
    <w:p w:rsidR="004833BB" w:rsidRDefault="004833BB" w:rsidP="00EC55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33BB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80500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2401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.3.3. З</w:t>
      </w:r>
      <w:r w:rsidRPr="002401D3">
        <w:rPr>
          <w:rFonts w:ascii="Times New Roman" w:hAnsi="Times New Roman"/>
          <w:sz w:val="28"/>
          <w:szCs w:val="28"/>
        </w:rPr>
        <w:t xml:space="preserve">атраты на техническое обслуживание и </w:t>
      </w:r>
      <w:proofErr w:type="spellStart"/>
      <w:r w:rsidRPr="002401D3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2401D3">
        <w:rPr>
          <w:rFonts w:ascii="Times New Roman" w:hAnsi="Times New Roman"/>
          <w:sz w:val="28"/>
          <w:szCs w:val="28"/>
        </w:rPr>
        <w:t xml:space="preserve"> ремонт</w:t>
      </w:r>
      <w:r w:rsidRPr="00425BD0">
        <w:rPr>
          <w:rFonts w:ascii="Times New Roman" w:hAnsi="Times New Roman"/>
          <w:sz w:val="28"/>
          <w:szCs w:val="28"/>
        </w:rPr>
        <w:t xml:space="preserve"> систем кондиционирования</w:t>
      </w:r>
      <w:r w:rsidRPr="00805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определяются </w:t>
      </w:r>
      <w:r w:rsidRPr="00425BD0">
        <w:rPr>
          <w:rFonts w:ascii="Times New Roman" w:hAnsi="Times New Roman"/>
          <w:sz w:val="28"/>
          <w:szCs w:val="28"/>
        </w:rPr>
        <w:t xml:space="preserve">с учетом </w:t>
      </w:r>
    </w:p>
    <w:p w:rsidR="004833BB" w:rsidRDefault="004833BB" w:rsidP="0080500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25BD0">
        <w:rPr>
          <w:rFonts w:ascii="Times New Roman" w:hAnsi="Times New Roman"/>
          <w:sz w:val="28"/>
          <w:szCs w:val="28"/>
        </w:rPr>
        <w:t>следующих показателей:</w:t>
      </w:r>
    </w:p>
    <w:p w:rsidR="004833BB" w:rsidRPr="00425BD0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2410"/>
        <w:gridCol w:w="1701"/>
        <w:gridCol w:w="2977"/>
      </w:tblGrid>
      <w:tr w:rsidR="004833BB" w:rsidRPr="00043494" w:rsidTr="008164E0">
        <w:trPr>
          <w:trHeight w:val="4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8135F0">
            <w:pPr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AF4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AF42B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 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сплит-систем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единиц,  шт.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3BB" w:rsidRPr="00043494" w:rsidRDefault="004833BB" w:rsidP="00813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ремонта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сплит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истем на устройство в месяц,               не более, руб.</w:t>
            </w:r>
          </w:p>
          <w:p w:rsidR="004833BB" w:rsidRPr="00043494" w:rsidRDefault="004833BB" w:rsidP="00813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8164E0">
        <w:trPr>
          <w:trHeight w:val="1824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3BB" w:rsidRPr="00043494" w:rsidRDefault="004833BB" w:rsidP="002852E9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Для всех групп должностей</w:t>
            </w:r>
          </w:p>
          <w:p w:rsidR="004833BB" w:rsidRPr="00043494" w:rsidRDefault="004833BB" w:rsidP="008135F0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3BB" w:rsidRPr="00043494" w:rsidRDefault="004833BB" w:rsidP="00630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ремонт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сплит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истем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3BB" w:rsidRPr="00043494" w:rsidRDefault="004833BB" w:rsidP="00813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3BB" w:rsidRPr="00043494" w:rsidRDefault="004833BB" w:rsidP="00D37B95">
            <w:pPr>
              <w:widowControl w:val="0"/>
              <w:tabs>
                <w:tab w:val="left" w:pos="486"/>
                <w:tab w:val="center" w:pos="589"/>
              </w:tabs>
              <w:autoSpaceDE w:val="0"/>
              <w:autoSpaceDN w:val="0"/>
              <w:adjustRightInd w:val="0"/>
              <w:ind w:left="-657" w:right="-323" w:firstLine="6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138,44</w:t>
            </w:r>
          </w:p>
        </w:tc>
      </w:tr>
    </w:tbl>
    <w:p w:rsidR="004833BB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914836" w:rsidRDefault="004833BB" w:rsidP="00B67617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З</w:t>
      </w:r>
      <w:r w:rsidRPr="00914836">
        <w:rPr>
          <w:rFonts w:ascii="Times New Roman" w:hAnsi="Times New Roman"/>
          <w:sz w:val="28"/>
          <w:szCs w:val="28"/>
        </w:rPr>
        <w:t>атрат</w:t>
      </w:r>
      <w:r>
        <w:rPr>
          <w:rFonts w:ascii="Times New Roman" w:hAnsi="Times New Roman"/>
          <w:sz w:val="28"/>
          <w:szCs w:val="28"/>
        </w:rPr>
        <w:t>ы</w:t>
      </w:r>
      <w:r w:rsidRPr="00914836">
        <w:rPr>
          <w:rFonts w:ascii="Times New Roman" w:hAnsi="Times New Roman"/>
          <w:sz w:val="28"/>
          <w:szCs w:val="28"/>
        </w:rPr>
        <w:t xml:space="preserve"> на оплату услуг по </w:t>
      </w:r>
      <w:r>
        <w:rPr>
          <w:rFonts w:ascii="Times New Roman" w:hAnsi="Times New Roman"/>
          <w:sz w:val="28"/>
          <w:szCs w:val="28"/>
        </w:rPr>
        <w:t>техническому обслуживанию</w:t>
      </w:r>
      <w:r w:rsidRPr="00914836">
        <w:rPr>
          <w:rFonts w:ascii="Times New Roman" w:hAnsi="Times New Roman"/>
          <w:sz w:val="28"/>
          <w:szCs w:val="28"/>
        </w:rPr>
        <w:t xml:space="preserve"> пожарной сигнализации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64B">
        <w:rPr>
          <w:rFonts w:ascii="Times New Roman" w:hAnsi="Times New Roman"/>
          <w:sz w:val="28"/>
          <w:szCs w:val="28"/>
        </w:rPr>
        <w:t>определяются исходя из  следующих показателей</w:t>
      </w:r>
    </w:p>
    <w:p w:rsidR="004833BB" w:rsidRDefault="004833BB" w:rsidP="002401D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  <w:gridCol w:w="1674"/>
        <w:gridCol w:w="2106"/>
      </w:tblGrid>
      <w:tr w:rsidR="004833BB" w:rsidRPr="00043494" w:rsidTr="008E4347">
        <w:tc>
          <w:tcPr>
            <w:tcW w:w="4961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74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106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услуги в год, не более (руб.)</w:t>
            </w:r>
          </w:p>
        </w:tc>
      </w:tr>
      <w:tr w:rsidR="004833BB" w:rsidRPr="00043494" w:rsidTr="008E4347">
        <w:tc>
          <w:tcPr>
            <w:tcW w:w="4961" w:type="dxa"/>
          </w:tcPr>
          <w:p w:rsidR="004833BB" w:rsidRPr="00043494" w:rsidRDefault="004833BB" w:rsidP="008E43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ремонт систем пожарной сигнализации </w:t>
            </w:r>
          </w:p>
        </w:tc>
        <w:tc>
          <w:tcPr>
            <w:tcW w:w="1674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833BB" w:rsidRPr="00043494" w:rsidRDefault="004833BB" w:rsidP="008E43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833BB" w:rsidRPr="00043494" w:rsidRDefault="004833BB" w:rsidP="008E43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40 000,00</w:t>
            </w:r>
          </w:p>
        </w:tc>
      </w:tr>
      <w:tr w:rsidR="004833BB" w:rsidRPr="00043494" w:rsidTr="008E4347">
        <w:tc>
          <w:tcPr>
            <w:tcW w:w="4961" w:type="dxa"/>
          </w:tcPr>
          <w:p w:rsidR="004833BB" w:rsidRPr="00043494" w:rsidRDefault="004833BB" w:rsidP="008E43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профилактический ремонт систем охранной сигнализации </w:t>
            </w:r>
          </w:p>
        </w:tc>
        <w:tc>
          <w:tcPr>
            <w:tcW w:w="1674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4833BB" w:rsidRPr="00043494" w:rsidRDefault="004833BB" w:rsidP="008E4347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15 000,00</w:t>
            </w:r>
          </w:p>
        </w:tc>
      </w:tr>
    </w:tbl>
    <w:p w:rsidR="004833BB" w:rsidRDefault="004833BB" w:rsidP="002401D3"/>
    <w:p w:rsidR="004833BB" w:rsidRPr="00914836" w:rsidRDefault="004833BB" w:rsidP="00B67617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З</w:t>
      </w:r>
      <w:r w:rsidRPr="00914836">
        <w:rPr>
          <w:rFonts w:ascii="Times New Roman" w:hAnsi="Times New Roman"/>
          <w:sz w:val="28"/>
          <w:szCs w:val="28"/>
        </w:rPr>
        <w:t>атрат</w:t>
      </w:r>
      <w:r>
        <w:rPr>
          <w:rFonts w:ascii="Times New Roman" w:hAnsi="Times New Roman"/>
          <w:sz w:val="28"/>
          <w:szCs w:val="28"/>
        </w:rPr>
        <w:t>ы</w:t>
      </w:r>
      <w:r w:rsidRPr="00914836">
        <w:rPr>
          <w:rFonts w:ascii="Times New Roman" w:hAnsi="Times New Roman"/>
          <w:sz w:val="28"/>
          <w:szCs w:val="28"/>
        </w:rPr>
        <w:t xml:space="preserve"> на оплату услуг по </w:t>
      </w:r>
      <w:r>
        <w:rPr>
          <w:rFonts w:ascii="Times New Roman" w:hAnsi="Times New Roman"/>
          <w:sz w:val="28"/>
          <w:szCs w:val="28"/>
        </w:rPr>
        <w:t xml:space="preserve">техническому обслуживанию газового оборудования </w:t>
      </w:r>
      <w:r w:rsidRPr="0014164B">
        <w:rPr>
          <w:rFonts w:ascii="Times New Roman" w:hAnsi="Times New Roman"/>
          <w:sz w:val="28"/>
          <w:szCs w:val="28"/>
        </w:rPr>
        <w:t>определяются исходя из  следующих показателей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  <w:gridCol w:w="1674"/>
        <w:gridCol w:w="2106"/>
      </w:tblGrid>
      <w:tr w:rsidR="004833BB" w:rsidRPr="00043494" w:rsidTr="008E4347">
        <w:tc>
          <w:tcPr>
            <w:tcW w:w="4961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74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106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услуги в год, не более (руб.)</w:t>
            </w:r>
          </w:p>
        </w:tc>
      </w:tr>
      <w:tr w:rsidR="004833BB" w:rsidRPr="00043494" w:rsidTr="008E4347">
        <w:tc>
          <w:tcPr>
            <w:tcW w:w="4961" w:type="dxa"/>
          </w:tcPr>
          <w:p w:rsidR="004833BB" w:rsidRPr="00043494" w:rsidRDefault="004833BB" w:rsidP="008E43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газового оборудования и газопровода </w:t>
            </w:r>
          </w:p>
        </w:tc>
        <w:tc>
          <w:tcPr>
            <w:tcW w:w="1674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833BB" w:rsidRPr="00043494" w:rsidRDefault="004833BB" w:rsidP="008E43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833BB" w:rsidRPr="00043494" w:rsidRDefault="004833BB" w:rsidP="008E43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6 000,00</w:t>
            </w:r>
          </w:p>
        </w:tc>
      </w:tr>
    </w:tbl>
    <w:p w:rsidR="004833BB" w:rsidRDefault="004833BB" w:rsidP="002401D3"/>
    <w:p w:rsidR="004833BB" w:rsidRPr="00914836" w:rsidRDefault="004833BB" w:rsidP="00B67617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З</w:t>
      </w:r>
      <w:r w:rsidRPr="00914836">
        <w:rPr>
          <w:rFonts w:ascii="Times New Roman" w:hAnsi="Times New Roman"/>
          <w:sz w:val="28"/>
          <w:szCs w:val="28"/>
        </w:rPr>
        <w:t>атрат</w:t>
      </w:r>
      <w:r>
        <w:rPr>
          <w:rFonts w:ascii="Times New Roman" w:hAnsi="Times New Roman"/>
          <w:sz w:val="28"/>
          <w:szCs w:val="28"/>
        </w:rPr>
        <w:t>ы</w:t>
      </w:r>
      <w:r w:rsidRPr="00914836">
        <w:rPr>
          <w:rFonts w:ascii="Times New Roman" w:hAnsi="Times New Roman"/>
          <w:sz w:val="28"/>
          <w:szCs w:val="28"/>
        </w:rPr>
        <w:t xml:space="preserve"> на оплату услуг по </w:t>
      </w:r>
      <w:r>
        <w:rPr>
          <w:rFonts w:ascii="Times New Roman" w:hAnsi="Times New Roman"/>
          <w:sz w:val="28"/>
          <w:szCs w:val="28"/>
        </w:rPr>
        <w:t xml:space="preserve">техническому обслуживанию и ремонту </w:t>
      </w:r>
      <w:r w:rsidRPr="0014164B">
        <w:rPr>
          <w:rFonts w:ascii="Times New Roman" w:hAnsi="Times New Roman"/>
          <w:sz w:val="28"/>
          <w:szCs w:val="28"/>
        </w:rPr>
        <w:t>определяются исходя из  следующих показателей</w:t>
      </w:r>
      <w:r>
        <w:rPr>
          <w:rFonts w:ascii="Times New Roman" w:hAnsi="Times New Roman"/>
          <w:sz w:val="28"/>
          <w:szCs w:val="28"/>
        </w:rPr>
        <w:t>:</w:t>
      </w:r>
    </w:p>
    <w:p w:rsidR="004833BB" w:rsidRDefault="004833BB" w:rsidP="002401D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  <w:gridCol w:w="1674"/>
        <w:gridCol w:w="2106"/>
      </w:tblGrid>
      <w:tr w:rsidR="004833BB" w:rsidRPr="00043494" w:rsidTr="008E4347">
        <w:tc>
          <w:tcPr>
            <w:tcW w:w="4961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74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106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услуги в год, не более (руб.)</w:t>
            </w:r>
          </w:p>
        </w:tc>
      </w:tr>
      <w:tr w:rsidR="004833BB" w:rsidRPr="00043494" w:rsidTr="008E4347">
        <w:tc>
          <w:tcPr>
            <w:tcW w:w="4961" w:type="dxa"/>
          </w:tcPr>
          <w:p w:rsidR="004833BB" w:rsidRPr="00043494" w:rsidRDefault="004833BB" w:rsidP="008E43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Расходы на очистку трубопровода канализации административного здания</w:t>
            </w:r>
          </w:p>
        </w:tc>
        <w:tc>
          <w:tcPr>
            <w:tcW w:w="1674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4833BB" w:rsidRPr="00043494" w:rsidRDefault="004833BB" w:rsidP="008E4347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14 000,00</w:t>
            </w:r>
          </w:p>
        </w:tc>
      </w:tr>
      <w:tr w:rsidR="004833BB" w:rsidRPr="00043494" w:rsidTr="008E4347">
        <w:tc>
          <w:tcPr>
            <w:tcW w:w="4961" w:type="dxa"/>
          </w:tcPr>
          <w:p w:rsidR="004833BB" w:rsidRPr="00043494" w:rsidRDefault="004833BB" w:rsidP="008E43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Техобслуживание системы отопления административного здания по адресу: г. Ростов-на-Дону, ул. 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Зеленая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, 18, б</w:t>
            </w:r>
          </w:p>
        </w:tc>
        <w:tc>
          <w:tcPr>
            <w:tcW w:w="1674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4833BB" w:rsidRPr="00043494" w:rsidRDefault="004833BB" w:rsidP="008E4347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20 000,00</w:t>
            </w:r>
          </w:p>
        </w:tc>
      </w:tr>
    </w:tbl>
    <w:p w:rsidR="004833BB" w:rsidRDefault="004833BB" w:rsidP="002401D3"/>
    <w:p w:rsidR="004833BB" w:rsidRDefault="004833BB" w:rsidP="002401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З</w:t>
      </w:r>
      <w:r w:rsidRPr="00914836">
        <w:rPr>
          <w:rFonts w:ascii="Times New Roman" w:hAnsi="Times New Roman"/>
          <w:sz w:val="28"/>
          <w:szCs w:val="28"/>
        </w:rPr>
        <w:t>атрат</w:t>
      </w:r>
      <w:r>
        <w:rPr>
          <w:rFonts w:ascii="Times New Roman" w:hAnsi="Times New Roman"/>
          <w:sz w:val="28"/>
          <w:szCs w:val="28"/>
        </w:rPr>
        <w:t>ы</w:t>
      </w:r>
      <w:r w:rsidRPr="00914836">
        <w:rPr>
          <w:rFonts w:ascii="Times New Roman" w:hAnsi="Times New Roman"/>
          <w:sz w:val="28"/>
          <w:szCs w:val="28"/>
        </w:rPr>
        <w:t xml:space="preserve"> на оплату услуг по </w:t>
      </w:r>
      <w:r>
        <w:rPr>
          <w:rFonts w:ascii="Times New Roman" w:hAnsi="Times New Roman"/>
          <w:sz w:val="28"/>
          <w:szCs w:val="28"/>
        </w:rPr>
        <w:t xml:space="preserve">содержанию зданий </w:t>
      </w:r>
    </w:p>
    <w:p w:rsidR="004833BB" w:rsidRPr="00914836" w:rsidRDefault="004833BB" w:rsidP="002401D3">
      <w:pPr>
        <w:jc w:val="center"/>
        <w:rPr>
          <w:rFonts w:ascii="Times New Roman" w:hAnsi="Times New Roman"/>
          <w:sz w:val="28"/>
          <w:szCs w:val="28"/>
        </w:rPr>
      </w:pPr>
      <w:r w:rsidRPr="0014164B">
        <w:rPr>
          <w:rFonts w:ascii="Times New Roman" w:hAnsi="Times New Roman"/>
          <w:sz w:val="28"/>
          <w:szCs w:val="28"/>
        </w:rPr>
        <w:t>определяются исходя из  следующих показателей</w:t>
      </w:r>
      <w:r>
        <w:rPr>
          <w:rFonts w:ascii="Times New Roman" w:hAnsi="Times New Roman"/>
          <w:sz w:val="28"/>
          <w:szCs w:val="28"/>
        </w:rPr>
        <w:t>:</w:t>
      </w:r>
    </w:p>
    <w:p w:rsidR="004833BB" w:rsidRDefault="004833BB" w:rsidP="002401D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  <w:gridCol w:w="1674"/>
        <w:gridCol w:w="2106"/>
      </w:tblGrid>
      <w:tr w:rsidR="004833BB" w:rsidRPr="00043494" w:rsidTr="008E4347">
        <w:tc>
          <w:tcPr>
            <w:tcW w:w="4961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74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106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Норматив цены за услуги в год,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не более (руб.)</w:t>
            </w:r>
          </w:p>
        </w:tc>
      </w:tr>
      <w:tr w:rsidR="004833BB" w:rsidRPr="00043494" w:rsidTr="008E4347">
        <w:tc>
          <w:tcPr>
            <w:tcW w:w="4961" w:type="dxa"/>
          </w:tcPr>
          <w:p w:rsidR="004833BB" w:rsidRPr="00043494" w:rsidRDefault="004833BB" w:rsidP="00F01EB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 по содержанию и техническому обслуживанию в здании по адресу: 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. Ростов-на-Дону, пр. Ворошиловский, 46/176</w:t>
            </w:r>
          </w:p>
        </w:tc>
        <w:tc>
          <w:tcPr>
            <w:tcW w:w="1674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06" w:type="dxa"/>
          </w:tcPr>
          <w:p w:rsidR="004833BB" w:rsidRPr="00043494" w:rsidRDefault="004833BB" w:rsidP="008E43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566 352,00</w:t>
            </w:r>
          </w:p>
        </w:tc>
      </w:tr>
      <w:tr w:rsidR="004833BB" w:rsidRPr="00043494" w:rsidTr="008E4347">
        <w:tc>
          <w:tcPr>
            <w:tcW w:w="4961" w:type="dxa"/>
          </w:tcPr>
          <w:p w:rsidR="004833BB" w:rsidRPr="00043494" w:rsidRDefault="004833BB" w:rsidP="008242D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Агентское вознаграждение за услуги, связанные с содержанием имущества</w:t>
            </w:r>
          </w:p>
        </w:tc>
        <w:tc>
          <w:tcPr>
            <w:tcW w:w="1674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4833BB" w:rsidRPr="00043494" w:rsidRDefault="004833BB" w:rsidP="008E43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1 000,00</w:t>
            </w:r>
          </w:p>
        </w:tc>
      </w:tr>
    </w:tbl>
    <w:p w:rsidR="004833BB" w:rsidRDefault="004833BB" w:rsidP="002401D3"/>
    <w:p w:rsidR="004833BB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67617">
        <w:rPr>
          <w:rFonts w:ascii="Times New Roman" w:hAnsi="Times New Roman"/>
          <w:sz w:val="28"/>
          <w:szCs w:val="28"/>
        </w:rPr>
        <w:t>3.4.</w:t>
      </w:r>
      <w:r w:rsidRPr="00425BD0">
        <w:rPr>
          <w:rFonts w:ascii="Times New Roman" w:hAnsi="Times New Roman"/>
          <w:sz w:val="28"/>
          <w:szCs w:val="28"/>
        </w:rPr>
        <w:t> </w:t>
      </w:r>
      <w:proofErr w:type="gramStart"/>
      <w:r w:rsidRPr="00425BD0">
        <w:rPr>
          <w:rFonts w:ascii="Times New Roman" w:hAnsi="Times New Roman"/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Pr="00425BD0">
        <w:rPr>
          <w:rFonts w:ascii="Times New Roman" w:hAnsi="Times New Roman"/>
          <w:sz w:val="28"/>
          <w:szCs w:val="28"/>
        </w:rPr>
        <w:br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425BD0">
        <w:rPr>
          <w:rFonts w:ascii="Times New Roman" w:hAnsi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:rsidR="004833BB" w:rsidRPr="00425BD0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DB5F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З</w:t>
      </w:r>
      <w:r w:rsidRPr="00425BD0">
        <w:rPr>
          <w:rFonts w:ascii="Times New Roman" w:hAnsi="Times New Roman"/>
          <w:sz w:val="28"/>
          <w:szCs w:val="28"/>
        </w:rPr>
        <w:t>атраты на оплату типографских работ и услуг, включая приобретение периодических печатных изданий</w:t>
      </w:r>
    </w:p>
    <w:p w:rsidR="004833BB" w:rsidRPr="00425BD0" w:rsidRDefault="004833BB" w:rsidP="00DB5F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3BB" w:rsidRDefault="004833BB" w:rsidP="0080500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3.4.1.1. </w:t>
      </w:r>
      <w:r w:rsidRPr="00425BD0">
        <w:rPr>
          <w:rFonts w:ascii="Times New Roman" w:hAnsi="Times New Roman"/>
          <w:sz w:val="28"/>
          <w:szCs w:val="28"/>
        </w:rPr>
        <w:t xml:space="preserve">Затраты на приобретение </w:t>
      </w:r>
      <w:r w:rsidRPr="00805006">
        <w:rPr>
          <w:rFonts w:ascii="Times New Roman" w:hAnsi="Times New Roman"/>
          <w:sz w:val="28"/>
          <w:szCs w:val="28"/>
        </w:rPr>
        <w:t xml:space="preserve">периодических печатных изданий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25BD0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Pr="00805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определяются </w:t>
      </w:r>
      <w:r w:rsidRPr="00425BD0">
        <w:rPr>
          <w:rFonts w:ascii="Times New Roman" w:hAnsi="Times New Roman"/>
          <w:sz w:val="28"/>
          <w:szCs w:val="28"/>
        </w:rPr>
        <w:t>с учетом следующих показателей</w:t>
      </w:r>
      <w:r w:rsidRPr="00C5188F">
        <w:rPr>
          <w:rFonts w:ascii="Times New Roman" w:hAnsi="Times New Roman"/>
          <w:sz w:val="28"/>
          <w:szCs w:val="28"/>
        </w:rPr>
        <w:t xml:space="preserve"> для всех категорий должностей</w:t>
      </w:r>
      <w:r w:rsidRPr="00425BD0">
        <w:rPr>
          <w:rFonts w:ascii="Times New Roman" w:hAnsi="Times New Roman"/>
          <w:sz w:val="28"/>
          <w:szCs w:val="28"/>
        </w:rPr>
        <w:t>:</w:t>
      </w:r>
    </w:p>
    <w:p w:rsidR="004833BB" w:rsidRPr="00425BD0" w:rsidRDefault="004833BB" w:rsidP="00DB5F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401"/>
        <w:gridCol w:w="1985"/>
        <w:gridCol w:w="1984"/>
      </w:tblGrid>
      <w:tr w:rsidR="004833BB" w:rsidRPr="00043494" w:rsidTr="00C5188F">
        <w:tc>
          <w:tcPr>
            <w:tcW w:w="993" w:type="dxa"/>
            <w:vAlign w:val="center"/>
          </w:tcPr>
          <w:p w:rsidR="004833BB" w:rsidRPr="00043494" w:rsidRDefault="004833BB" w:rsidP="00DE5E41">
            <w:pPr>
              <w:ind w:right="29" w:firstLine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vAlign w:val="center"/>
          </w:tcPr>
          <w:p w:rsidR="004833BB" w:rsidRPr="00043494" w:rsidRDefault="004833BB" w:rsidP="00DE5E41">
            <w:pPr>
              <w:ind w:right="29" w:firstLine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1985" w:type="dxa"/>
            <w:vAlign w:val="center"/>
          </w:tcPr>
          <w:p w:rsidR="004833BB" w:rsidRPr="00043494" w:rsidRDefault="004833BB" w:rsidP="00DE5E41">
            <w:pPr>
              <w:ind w:hanging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Количество комплектов,                не более</w:t>
            </w:r>
          </w:p>
        </w:tc>
        <w:tc>
          <w:tcPr>
            <w:tcW w:w="1984" w:type="dxa"/>
            <w:vAlign w:val="center"/>
          </w:tcPr>
          <w:p w:rsidR="004833BB" w:rsidRPr="00043494" w:rsidRDefault="004833BB" w:rsidP="00DE5E4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издание с доставкой,                        не более, руб.</w:t>
            </w:r>
          </w:p>
        </w:tc>
      </w:tr>
      <w:tr w:rsidR="004833BB" w:rsidRPr="00043494" w:rsidTr="00C5188F">
        <w:tc>
          <w:tcPr>
            <w:tcW w:w="993" w:type="dxa"/>
            <w:vAlign w:val="center"/>
          </w:tcPr>
          <w:p w:rsidR="004833BB" w:rsidRPr="00043494" w:rsidRDefault="004833BB" w:rsidP="00DE5E41">
            <w:pPr>
              <w:ind w:right="29" w:firstLine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vAlign w:val="center"/>
          </w:tcPr>
          <w:p w:rsidR="004833BB" w:rsidRPr="00043494" w:rsidRDefault="004833BB" w:rsidP="00DE5E41">
            <w:pPr>
              <w:ind w:right="29" w:firstLine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4833BB" w:rsidRPr="00043494" w:rsidRDefault="004833BB" w:rsidP="00DE5E41">
            <w:pPr>
              <w:ind w:hanging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4833BB" w:rsidRPr="00043494" w:rsidRDefault="004833BB" w:rsidP="00DE5E4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33BB" w:rsidRPr="00043494" w:rsidTr="00C5188F">
        <w:tc>
          <w:tcPr>
            <w:tcW w:w="993" w:type="dxa"/>
          </w:tcPr>
          <w:p w:rsidR="004833BB" w:rsidRPr="00C5188F" w:rsidRDefault="004833BB" w:rsidP="00DE5E41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1" w:type="dxa"/>
          </w:tcPr>
          <w:p w:rsidR="004833BB" w:rsidRPr="00C5188F" w:rsidRDefault="004833BB" w:rsidP="00DE5E4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>Молот</w:t>
            </w:r>
          </w:p>
        </w:tc>
        <w:tc>
          <w:tcPr>
            <w:tcW w:w="1985" w:type="dxa"/>
          </w:tcPr>
          <w:p w:rsidR="004833BB" w:rsidRPr="00043494" w:rsidRDefault="004833BB" w:rsidP="00DE5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833BB" w:rsidRPr="00043494" w:rsidRDefault="004833BB" w:rsidP="00DE5E41">
            <w:pPr>
              <w:ind w:left="17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6 675,60</w:t>
            </w:r>
          </w:p>
        </w:tc>
      </w:tr>
      <w:tr w:rsidR="004833BB" w:rsidRPr="00043494" w:rsidTr="00C5188F">
        <w:tc>
          <w:tcPr>
            <w:tcW w:w="993" w:type="dxa"/>
          </w:tcPr>
          <w:p w:rsidR="004833BB" w:rsidRPr="00C5188F" w:rsidRDefault="004833BB" w:rsidP="00DE5E41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</w:tcPr>
          <w:p w:rsidR="004833BB" w:rsidRPr="00C5188F" w:rsidRDefault="004833BB" w:rsidP="00DE5E4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>Наше время</w:t>
            </w:r>
          </w:p>
        </w:tc>
        <w:tc>
          <w:tcPr>
            <w:tcW w:w="1985" w:type="dxa"/>
          </w:tcPr>
          <w:p w:rsidR="004833BB" w:rsidRPr="00043494" w:rsidRDefault="004833BB" w:rsidP="00DE5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84" w:type="dxa"/>
          </w:tcPr>
          <w:p w:rsidR="004833BB" w:rsidRPr="00043494" w:rsidRDefault="004833BB" w:rsidP="00DE5E41">
            <w:pPr>
              <w:ind w:left="17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17 170,30</w:t>
            </w:r>
          </w:p>
        </w:tc>
      </w:tr>
      <w:tr w:rsidR="004833BB" w:rsidRPr="00043494" w:rsidTr="00C5188F">
        <w:tc>
          <w:tcPr>
            <w:tcW w:w="993" w:type="dxa"/>
          </w:tcPr>
          <w:p w:rsidR="004833BB" w:rsidRPr="00C5188F" w:rsidRDefault="004833BB" w:rsidP="00DE5E41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1" w:type="dxa"/>
          </w:tcPr>
          <w:p w:rsidR="004833BB" w:rsidRPr="00C5188F" w:rsidRDefault="004833BB" w:rsidP="00DE5E4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>Вестник экологического образования в России</w:t>
            </w:r>
          </w:p>
        </w:tc>
        <w:tc>
          <w:tcPr>
            <w:tcW w:w="1985" w:type="dxa"/>
          </w:tcPr>
          <w:p w:rsidR="004833BB" w:rsidRPr="00043494" w:rsidRDefault="004833BB" w:rsidP="00DE5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833BB" w:rsidRPr="00043494" w:rsidRDefault="004833BB" w:rsidP="00DE5E41">
            <w:pPr>
              <w:ind w:left="17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1 732,27</w:t>
            </w:r>
          </w:p>
        </w:tc>
      </w:tr>
      <w:tr w:rsidR="004833BB" w:rsidRPr="00043494" w:rsidTr="00C5188F">
        <w:trPr>
          <w:trHeight w:val="271"/>
        </w:trPr>
        <w:tc>
          <w:tcPr>
            <w:tcW w:w="993" w:type="dxa"/>
          </w:tcPr>
          <w:p w:rsidR="004833BB" w:rsidRPr="00C5188F" w:rsidRDefault="004833BB" w:rsidP="00DE5E41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1" w:type="dxa"/>
          </w:tcPr>
          <w:p w:rsidR="004833BB" w:rsidRPr="00C5188F" w:rsidRDefault="004833BB" w:rsidP="00DE5E4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985" w:type="dxa"/>
          </w:tcPr>
          <w:p w:rsidR="004833BB" w:rsidRPr="00043494" w:rsidRDefault="004833BB" w:rsidP="00DE5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833BB" w:rsidRPr="00043494" w:rsidRDefault="004833BB" w:rsidP="00DE5E41">
            <w:pPr>
              <w:ind w:left="17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5 286,50</w:t>
            </w:r>
          </w:p>
        </w:tc>
      </w:tr>
      <w:tr w:rsidR="004833BB" w:rsidRPr="00043494" w:rsidTr="00C5188F">
        <w:tc>
          <w:tcPr>
            <w:tcW w:w="993" w:type="dxa"/>
          </w:tcPr>
          <w:p w:rsidR="004833BB" w:rsidRPr="00C5188F" w:rsidRDefault="004833BB" w:rsidP="00DE5E41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1" w:type="dxa"/>
          </w:tcPr>
          <w:p w:rsidR="004833BB" w:rsidRPr="00C5188F" w:rsidRDefault="004833BB" w:rsidP="00DE5E4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>Экология и промышленность России</w:t>
            </w:r>
          </w:p>
        </w:tc>
        <w:tc>
          <w:tcPr>
            <w:tcW w:w="1985" w:type="dxa"/>
          </w:tcPr>
          <w:p w:rsidR="004833BB" w:rsidRPr="00043494" w:rsidRDefault="004833BB" w:rsidP="00DE5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833BB" w:rsidRPr="00043494" w:rsidRDefault="004833BB" w:rsidP="00DE5E41">
            <w:pPr>
              <w:ind w:left="17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15 735,50</w:t>
            </w:r>
          </w:p>
          <w:p w:rsidR="004833BB" w:rsidRPr="00043494" w:rsidRDefault="004833BB" w:rsidP="00DE5E41">
            <w:pPr>
              <w:ind w:left="17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C5188F">
        <w:tc>
          <w:tcPr>
            <w:tcW w:w="993" w:type="dxa"/>
          </w:tcPr>
          <w:p w:rsidR="004833BB" w:rsidRPr="00C5188F" w:rsidRDefault="004833BB" w:rsidP="00DE5E41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1" w:type="dxa"/>
          </w:tcPr>
          <w:p w:rsidR="004833BB" w:rsidRPr="00C5188F" w:rsidRDefault="004833BB" w:rsidP="00DE5E4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 xml:space="preserve">Экология производства + каталог поставщиков оборудования + участие в </w:t>
            </w:r>
            <w:proofErr w:type="spellStart"/>
            <w:r w:rsidRPr="00C5188F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1985" w:type="dxa"/>
          </w:tcPr>
          <w:p w:rsidR="004833BB" w:rsidRPr="00043494" w:rsidRDefault="004833BB" w:rsidP="00DE5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833BB" w:rsidRPr="00043494" w:rsidRDefault="004833BB" w:rsidP="00DE5E41">
            <w:pPr>
              <w:ind w:left="17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10 500,62</w:t>
            </w:r>
          </w:p>
        </w:tc>
      </w:tr>
      <w:tr w:rsidR="004833BB" w:rsidRPr="00043494" w:rsidTr="00C5188F">
        <w:tc>
          <w:tcPr>
            <w:tcW w:w="993" w:type="dxa"/>
          </w:tcPr>
          <w:p w:rsidR="004833BB" w:rsidRPr="00C5188F" w:rsidRDefault="004833BB" w:rsidP="00DE5E41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1" w:type="dxa"/>
          </w:tcPr>
          <w:p w:rsidR="004833BB" w:rsidRPr="00C5188F" w:rsidRDefault="004833BB" w:rsidP="00DE5E4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88F">
              <w:rPr>
                <w:rFonts w:ascii="Times New Roman" w:hAnsi="Times New Roman"/>
                <w:sz w:val="28"/>
                <w:szCs w:val="28"/>
              </w:rPr>
              <w:t>Экоправо</w:t>
            </w:r>
            <w:proofErr w:type="spellEnd"/>
            <w:r w:rsidRPr="00C5188F">
              <w:rPr>
                <w:rFonts w:ascii="Times New Roman" w:hAnsi="Times New Roman"/>
                <w:sz w:val="28"/>
                <w:szCs w:val="28"/>
              </w:rPr>
              <w:t xml:space="preserve"> информационно-аналитическое издание для экологов</w:t>
            </w:r>
          </w:p>
        </w:tc>
        <w:tc>
          <w:tcPr>
            <w:tcW w:w="1985" w:type="dxa"/>
          </w:tcPr>
          <w:p w:rsidR="004833BB" w:rsidRPr="00043494" w:rsidRDefault="004833BB" w:rsidP="00DE5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833BB" w:rsidRPr="00043494" w:rsidRDefault="004833BB" w:rsidP="00DE5E41">
            <w:pPr>
              <w:ind w:left="17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5 435,95</w:t>
            </w:r>
          </w:p>
          <w:p w:rsidR="004833BB" w:rsidRPr="00043494" w:rsidRDefault="004833BB" w:rsidP="00DE5E41">
            <w:pPr>
              <w:ind w:left="17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C5188F">
        <w:tc>
          <w:tcPr>
            <w:tcW w:w="993" w:type="dxa"/>
          </w:tcPr>
          <w:p w:rsidR="004833BB" w:rsidRPr="00C5188F" w:rsidRDefault="004833BB" w:rsidP="00DE5E41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1" w:type="dxa"/>
          </w:tcPr>
          <w:p w:rsidR="004833BB" w:rsidRPr="00C5188F" w:rsidRDefault="004833BB" w:rsidP="00DE5E4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>Охота</w:t>
            </w:r>
          </w:p>
        </w:tc>
        <w:tc>
          <w:tcPr>
            <w:tcW w:w="1985" w:type="dxa"/>
          </w:tcPr>
          <w:p w:rsidR="004833BB" w:rsidRPr="00043494" w:rsidRDefault="004833BB" w:rsidP="00DE5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4833BB" w:rsidRPr="00043494" w:rsidRDefault="004833BB" w:rsidP="00DE5E41">
            <w:pPr>
              <w:ind w:left="17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1 689,20</w:t>
            </w:r>
          </w:p>
        </w:tc>
      </w:tr>
      <w:tr w:rsidR="004833BB" w:rsidRPr="00043494" w:rsidTr="00C5188F">
        <w:tc>
          <w:tcPr>
            <w:tcW w:w="993" w:type="dxa"/>
          </w:tcPr>
          <w:p w:rsidR="004833BB" w:rsidRPr="00C5188F" w:rsidRDefault="004833BB" w:rsidP="00DE5E41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1" w:type="dxa"/>
          </w:tcPr>
          <w:p w:rsidR="004833BB" w:rsidRPr="00C5188F" w:rsidRDefault="004833BB" w:rsidP="00DE5E4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188F">
              <w:rPr>
                <w:rFonts w:ascii="Times New Roman" w:hAnsi="Times New Roman"/>
                <w:sz w:val="28"/>
                <w:szCs w:val="28"/>
              </w:rPr>
              <w:t xml:space="preserve">Охрана окружающей </w:t>
            </w:r>
            <w:r w:rsidRPr="00C5188F">
              <w:rPr>
                <w:rFonts w:ascii="Times New Roman" w:hAnsi="Times New Roman"/>
                <w:sz w:val="28"/>
                <w:szCs w:val="28"/>
              </w:rPr>
              <w:lastRenderedPageBreak/>
              <w:t>среды и природопользование</w:t>
            </w:r>
          </w:p>
        </w:tc>
        <w:tc>
          <w:tcPr>
            <w:tcW w:w="1985" w:type="dxa"/>
          </w:tcPr>
          <w:p w:rsidR="004833BB" w:rsidRPr="00043494" w:rsidRDefault="004833BB" w:rsidP="00DE5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4833BB" w:rsidRPr="00043494" w:rsidRDefault="004833BB" w:rsidP="00F55869">
            <w:pPr>
              <w:numPr>
                <w:ilvl w:val="0"/>
                <w:numId w:val="50"/>
              </w:num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635,20</w:t>
            </w:r>
          </w:p>
        </w:tc>
      </w:tr>
    </w:tbl>
    <w:p w:rsidR="004833BB" w:rsidRPr="00425BD0" w:rsidRDefault="004833BB" w:rsidP="00DB5F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DB5F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3BB" w:rsidRDefault="004833BB" w:rsidP="00286E1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3BB" w:rsidRPr="00473691" w:rsidRDefault="00F55869" w:rsidP="00F55869">
      <w:pPr>
        <w:pStyle w:val="ac"/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 </w:t>
      </w:r>
      <w:r w:rsidR="004833BB">
        <w:rPr>
          <w:rFonts w:ascii="Times New Roman" w:hAnsi="Times New Roman"/>
          <w:sz w:val="28"/>
          <w:szCs w:val="28"/>
        </w:rPr>
        <w:t>Затраты на изготовление полиграфической продукции                                         для всех категорий должностей</w:t>
      </w:r>
      <w:r w:rsidR="004833BB" w:rsidRPr="00917E97">
        <w:rPr>
          <w:rFonts w:ascii="Times New Roman" w:hAnsi="Times New Roman"/>
          <w:sz w:val="28"/>
          <w:szCs w:val="28"/>
        </w:rPr>
        <w:t xml:space="preserve"> </w:t>
      </w:r>
      <w:r w:rsidR="004833BB" w:rsidRPr="00805006">
        <w:rPr>
          <w:rFonts w:ascii="Times New Roman" w:hAnsi="Times New Roman"/>
          <w:sz w:val="28"/>
          <w:szCs w:val="28"/>
        </w:rPr>
        <w:t>определяются с учетом следующих показателей</w:t>
      </w:r>
    </w:p>
    <w:p w:rsidR="004833BB" w:rsidRPr="00425BD0" w:rsidRDefault="004833BB" w:rsidP="00286E1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2"/>
        <w:gridCol w:w="2223"/>
        <w:gridCol w:w="2977"/>
      </w:tblGrid>
      <w:tr w:rsidR="004833BB" w:rsidRPr="00043494" w:rsidTr="00043494">
        <w:trPr>
          <w:trHeight w:val="632"/>
        </w:trPr>
        <w:tc>
          <w:tcPr>
            <w:tcW w:w="41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         Наименование </w:t>
            </w:r>
          </w:p>
        </w:tc>
        <w:tc>
          <w:tcPr>
            <w:tcW w:w="222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Количество,                    не более,  шт.</w:t>
            </w:r>
          </w:p>
        </w:tc>
        <w:tc>
          <w:tcPr>
            <w:tcW w:w="297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 1 единицы,                    не более, руб.</w:t>
            </w:r>
          </w:p>
        </w:tc>
      </w:tr>
      <w:tr w:rsidR="004833BB" w:rsidRPr="00043494" w:rsidTr="00043494">
        <w:trPr>
          <w:trHeight w:val="632"/>
        </w:trPr>
        <w:tc>
          <w:tcPr>
            <w:tcW w:w="41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Изготовление бланков разрешений на добычу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птиц  (любительская и</w:t>
            </w:r>
            <w:proofErr w:type="gramEnd"/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спортивная охота)</w:t>
            </w:r>
          </w:p>
        </w:tc>
        <w:tc>
          <w:tcPr>
            <w:tcW w:w="222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50 000,0</w:t>
            </w:r>
          </w:p>
        </w:tc>
        <w:tc>
          <w:tcPr>
            <w:tcW w:w="297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1,38</w:t>
            </w:r>
          </w:p>
        </w:tc>
      </w:tr>
      <w:tr w:rsidR="004833BB" w:rsidRPr="00043494" w:rsidTr="00043494">
        <w:trPr>
          <w:trHeight w:val="632"/>
        </w:trPr>
        <w:tc>
          <w:tcPr>
            <w:tcW w:w="41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Изготовление бланков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разрешений на добычу пушных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животных (любительская и</w:t>
            </w:r>
            <w:proofErr w:type="gramEnd"/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спортивная охота)</w:t>
            </w:r>
          </w:p>
        </w:tc>
        <w:tc>
          <w:tcPr>
            <w:tcW w:w="222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60 000,0</w:t>
            </w:r>
          </w:p>
        </w:tc>
        <w:tc>
          <w:tcPr>
            <w:tcW w:w="297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4833BB" w:rsidRPr="00043494" w:rsidTr="00043494">
        <w:trPr>
          <w:trHeight w:val="632"/>
        </w:trPr>
        <w:tc>
          <w:tcPr>
            <w:tcW w:w="41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 изготовление служебных удостоверений с ламинированным вкладышем</w:t>
            </w:r>
          </w:p>
        </w:tc>
        <w:tc>
          <w:tcPr>
            <w:tcW w:w="2223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</w:tbl>
    <w:p w:rsidR="004833BB" w:rsidRPr="00425BD0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9E6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803CA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668E0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3</w:t>
      </w:r>
      <w:r w:rsidRPr="004668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З</w:t>
      </w:r>
      <w:r w:rsidRPr="004668E0">
        <w:rPr>
          <w:rFonts w:ascii="Times New Roman" w:hAnsi="Times New Roman"/>
          <w:sz w:val="28"/>
          <w:szCs w:val="28"/>
        </w:rPr>
        <w:t>атраты на проведение диспансеризации работников определяются с учетом следующих показателей:</w:t>
      </w:r>
    </w:p>
    <w:p w:rsidR="004833BB" w:rsidRPr="00425BD0" w:rsidRDefault="004833BB" w:rsidP="00D64064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5BD0">
        <w:rPr>
          <w:rFonts w:ascii="Times New Roman" w:hAnsi="Times New Roman"/>
          <w:sz w:val="28"/>
          <w:szCs w:val="28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3402"/>
        <w:gridCol w:w="2126"/>
      </w:tblGrid>
      <w:tr w:rsidR="004833BB" w:rsidRPr="00043494" w:rsidTr="00043494">
        <w:tc>
          <w:tcPr>
            <w:tcW w:w="4361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eastAsia="ru-RU"/>
              </w:rPr>
              <w:t>Диспансеризация работников</w:t>
            </w:r>
          </w:p>
        </w:tc>
        <w:tc>
          <w:tcPr>
            <w:tcW w:w="3402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работников, подлежащих диспансеризации (чел.)</w:t>
            </w:r>
          </w:p>
        </w:tc>
        <w:tc>
          <w:tcPr>
            <w:tcW w:w="2126" w:type="dxa"/>
          </w:tcPr>
          <w:p w:rsidR="004833BB" w:rsidRPr="00043494" w:rsidRDefault="004833BB" w:rsidP="000434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sz w:val="28"/>
                <w:szCs w:val="28"/>
                <w:lang w:eastAsia="ru-RU"/>
              </w:rPr>
              <w:t>Цена                не более                   (руб.)</w:t>
            </w:r>
          </w:p>
        </w:tc>
      </w:tr>
      <w:tr w:rsidR="004833BB" w:rsidRPr="00043494" w:rsidTr="00043494">
        <w:tc>
          <w:tcPr>
            <w:tcW w:w="4361" w:type="dxa"/>
            <w:vAlign w:val="center"/>
          </w:tcPr>
          <w:p w:rsidR="004833BB" w:rsidRPr="00043494" w:rsidRDefault="004833BB" w:rsidP="00DE5E4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Диспансеризация женщин после 40 лет (с маммографией)</w:t>
            </w:r>
          </w:p>
        </w:tc>
        <w:tc>
          <w:tcPr>
            <w:tcW w:w="3402" w:type="dxa"/>
            <w:vAlign w:val="center"/>
          </w:tcPr>
          <w:p w:rsidR="004833BB" w:rsidRPr="00043494" w:rsidRDefault="004833BB" w:rsidP="00043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26" w:type="dxa"/>
            <w:vAlign w:val="center"/>
          </w:tcPr>
          <w:p w:rsidR="004833BB" w:rsidRPr="00043494" w:rsidRDefault="004833BB" w:rsidP="00043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1981,50</w:t>
            </w:r>
          </w:p>
        </w:tc>
      </w:tr>
      <w:tr w:rsidR="004833BB" w:rsidRPr="00043494" w:rsidTr="00043494">
        <w:tc>
          <w:tcPr>
            <w:tcW w:w="4361" w:type="dxa"/>
            <w:vAlign w:val="center"/>
          </w:tcPr>
          <w:p w:rsidR="004833BB" w:rsidRPr="00043494" w:rsidRDefault="004833BB" w:rsidP="00DE5E4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Диспансеризация женщин до 40 лет</w:t>
            </w:r>
          </w:p>
        </w:tc>
        <w:tc>
          <w:tcPr>
            <w:tcW w:w="3402" w:type="dxa"/>
            <w:vAlign w:val="center"/>
          </w:tcPr>
          <w:p w:rsidR="004833BB" w:rsidRPr="00043494" w:rsidRDefault="004833BB" w:rsidP="00043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26" w:type="dxa"/>
            <w:vAlign w:val="center"/>
          </w:tcPr>
          <w:p w:rsidR="004833BB" w:rsidRPr="00043494" w:rsidRDefault="004833BB" w:rsidP="00043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1 566,75</w:t>
            </w:r>
          </w:p>
        </w:tc>
      </w:tr>
      <w:tr w:rsidR="004833BB" w:rsidRPr="00043494" w:rsidTr="00043494">
        <w:tc>
          <w:tcPr>
            <w:tcW w:w="4361" w:type="dxa"/>
            <w:vAlign w:val="center"/>
          </w:tcPr>
          <w:p w:rsidR="004833BB" w:rsidRPr="00043494" w:rsidRDefault="004833BB" w:rsidP="00DE5E4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Диспансеризация мужчин после 40 лет</w:t>
            </w:r>
          </w:p>
        </w:tc>
        <w:tc>
          <w:tcPr>
            <w:tcW w:w="3402" w:type="dxa"/>
            <w:vAlign w:val="center"/>
          </w:tcPr>
          <w:p w:rsidR="004833BB" w:rsidRPr="00043494" w:rsidRDefault="004833BB" w:rsidP="00043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26" w:type="dxa"/>
            <w:vAlign w:val="center"/>
          </w:tcPr>
          <w:p w:rsidR="004833BB" w:rsidRPr="00043494" w:rsidRDefault="004833BB" w:rsidP="00043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1 567,25</w:t>
            </w:r>
          </w:p>
        </w:tc>
      </w:tr>
      <w:tr w:rsidR="004833BB" w:rsidRPr="00043494" w:rsidTr="00043494">
        <w:tc>
          <w:tcPr>
            <w:tcW w:w="4361" w:type="dxa"/>
            <w:vAlign w:val="center"/>
          </w:tcPr>
          <w:p w:rsidR="004833BB" w:rsidRPr="00043494" w:rsidRDefault="004833BB" w:rsidP="00DE5E4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Диспансеризация мужчин до 40 лет</w:t>
            </w:r>
          </w:p>
        </w:tc>
        <w:tc>
          <w:tcPr>
            <w:tcW w:w="3402" w:type="dxa"/>
            <w:vAlign w:val="center"/>
          </w:tcPr>
          <w:p w:rsidR="004833BB" w:rsidRPr="00043494" w:rsidRDefault="004833BB" w:rsidP="00043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26" w:type="dxa"/>
            <w:vAlign w:val="center"/>
          </w:tcPr>
          <w:p w:rsidR="004833BB" w:rsidRPr="00043494" w:rsidRDefault="004833BB" w:rsidP="0053089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4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1 340,00</w:t>
            </w:r>
          </w:p>
        </w:tc>
      </w:tr>
      <w:tr w:rsidR="004833BB" w:rsidRPr="00043494" w:rsidTr="00043494">
        <w:tc>
          <w:tcPr>
            <w:tcW w:w="4361" w:type="dxa"/>
            <w:vAlign w:val="center"/>
          </w:tcPr>
          <w:p w:rsidR="004833BB" w:rsidRPr="00043494" w:rsidRDefault="004833BB" w:rsidP="00DE5E4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833BB" w:rsidRPr="00043494" w:rsidRDefault="004833BB" w:rsidP="00043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833BB" w:rsidRPr="00043494" w:rsidRDefault="004833BB" w:rsidP="0053089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33BB" w:rsidRDefault="004833BB" w:rsidP="00B430D3"/>
    <w:p w:rsidR="004833BB" w:rsidRPr="00425BD0" w:rsidRDefault="004833BB" w:rsidP="00D64064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833BB" w:rsidRPr="00747D7F" w:rsidRDefault="004833BB" w:rsidP="00803CA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3.4.4.З</w:t>
      </w:r>
      <w:r w:rsidRPr="00747D7F">
        <w:rPr>
          <w:rFonts w:ascii="Times New Roman" w:hAnsi="Times New Roman"/>
          <w:sz w:val="28"/>
          <w:szCs w:val="28"/>
        </w:rPr>
        <w:t xml:space="preserve">атраты на проведение </w:t>
      </w:r>
      <w:proofErr w:type="spellStart"/>
      <w:r w:rsidRPr="00747D7F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747D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7D7F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Pr="00747D7F">
        <w:rPr>
          <w:rFonts w:ascii="Times New Roman" w:hAnsi="Times New Roman"/>
          <w:sz w:val="28"/>
          <w:szCs w:val="28"/>
        </w:rPr>
        <w:t xml:space="preserve"> медосмотра водителей транспортных средств определяются с учетом следующих показателей:</w:t>
      </w:r>
    </w:p>
    <w:p w:rsidR="004833BB" w:rsidRDefault="004833BB" w:rsidP="001E5E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3544"/>
        <w:gridCol w:w="2409"/>
        <w:gridCol w:w="2409"/>
      </w:tblGrid>
      <w:tr w:rsidR="004833BB" w:rsidRPr="00043494" w:rsidTr="008A0A19">
        <w:tc>
          <w:tcPr>
            <w:tcW w:w="1809" w:type="dxa"/>
          </w:tcPr>
          <w:p w:rsidR="004833BB" w:rsidRPr="00043494" w:rsidRDefault="004833BB" w:rsidP="009D4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3544" w:type="dxa"/>
          </w:tcPr>
          <w:p w:rsidR="004833BB" w:rsidRPr="00043494" w:rsidRDefault="004833BB" w:rsidP="009D4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4833BB" w:rsidRPr="00043494" w:rsidRDefault="004833BB" w:rsidP="001915A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осмотров,                         не более</w:t>
            </w:r>
          </w:p>
        </w:tc>
        <w:tc>
          <w:tcPr>
            <w:tcW w:w="2409" w:type="dxa"/>
          </w:tcPr>
          <w:p w:rsidR="004833BB" w:rsidRPr="00043494" w:rsidRDefault="004833BB" w:rsidP="008A0A19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Цена                            1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предрейсового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медосмотра, не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более, руб. </w:t>
            </w:r>
          </w:p>
        </w:tc>
      </w:tr>
      <w:tr w:rsidR="004833BB" w:rsidRPr="00043494" w:rsidTr="008A0A19">
        <w:tc>
          <w:tcPr>
            <w:tcW w:w="1809" w:type="dxa"/>
          </w:tcPr>
          <w:p w:rsidR="004833BB" w:rsidRPr="00043494" w:rsidRDefault="004833BB" w:rsidP="009D4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всех групп должностей </w:t>
            </w:r>
          </w:p>
        </w:tc>
        <w:tc>
          <w:tcPr>
            <w:tcW w:w="3544" w:type="dxa"/>
          </w:tcPr>
          <w:p w:rsidR="004833BB" w:rsidRPr="00043494" w:rsidRDefault="004833BB" w:rsidP="008A0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Услуги по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предрейсовым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медицинским осмотрам водителей министерства</w:t>
            </w:r>
          </w:p>
          <w:p w:rsidR="004833BB" w:rsidRPr="00043494" w:rsidRDefault="004833BB" w:rsidP="008A0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833BB" w:rsidRPr="00043494" w:rsidRDefault="004833BB" w:rsidP="008A0A19">
            <w:pPr>
              <w:ind w:left="29" w:right="-107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3 692,0</w:t>
            </w:r>
          </w:p>
        </w:tc>
        <w:tc>
          <w:tcPr>
            <w:tcW w:w="2409" w:type="dxa"/>
          </w:tcPr>
          <w:p w:rsidR="004833BB" w:rsidRPr="00043494" w:rsidRDefault="004833BB" w:rsidP="008A0A19">
            <w:pPr>
              <w:ind w:left="29" w:right="-107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</w:tbl>
    <w:p w:rsidR="004833BB" w:rsidRDefault="004833BB" w:rsidP="00427B45">
      <w:pPr>
        <w:pStyle w:val="ac"/>
        <w:widowControl w:val="0"/>
        <w:autoSpaceDE w:val="0"/>
        <w:autoSpaceDN w:val="0"/>
        <w:adjustRightInd w:val="0"/>
        <w:ind w:left="1429"/>
        <w:rPr>
          <w:rFonts w:ascii="Times New Roman" w:hAnsi="Times New Roman"/>
          <w:sz w:val="28"/>
          <w:szCs w:val="28"/>
        </w:rPr>
      </w:pPr>
    </w:p>
    <w:p w:rsidR="004833BB" w:rsidRPr="001915A7" w:rsidRDefault="004833BB" w:rsidP="00803CA1">
      <w:pPr>
        <w:pStyle w:val="ac"/>
        <w:widowControl w:val="0"/>
        <w:numPr>
          <w:ilvl w:val="2"/>
          <w:numId w:val="31"/>
        </w:numPr>
        <w:autoSpaceDE w:val="0"/>
        <w:autoSpaceDN w:val="0"/>
        <w:adjustRightInd w:val="0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915A7">
        <w:rPr>
          <w:rFonts w:ascii="Times New Roman" w:hAnsi="Times New Roman"/>
          <w:sz w:val="28"/>
          <w:szCs w:val="28"/>
        </w:rPr>
        <w:t>атраты на техническое обслуживание и ремонт транспортных</w:t>
      </w:r>
      <w:r w:rsidRPr="001915A7">
        <w:rPr>
          <w:sz w:val="28"/>
          <w:szCs w:val="28"/>
        </w:rPr>
        <w:t xml:space="preserve"> </w:t>
      </w:r>
      <w:r w:rsidRPr="001915A7">
        <w:rPr>
          <w:rFonts w:ascii="Times New Roman" w:hAnsi="Times New Roman"/>
          <w:sz w:val="28"/>
          <w:szCs w:val="28"/>
        </w:rPr>
        <w:t xml:space="preserve">средств </w:t>
      </w:r>
      <w:r w:rsidRPr="00F47225">
        <w:rPr>
          <w:rFonts w:ascii="Times New Roman" w:hAnsi="Times New Roman"/>
          <w:sz w:val="28"/>
          <w:szCs w:val="28"/>
        </w:rPr>
        <w:t>определяются с учетом следующих показателей</w:t>
      </w:r>
      <w:r w:rsidRPr="00930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25BD0">
        <w:rPr>
          <w:rFonts w:ascii="Times New Roman" w:hAnsi="Times New Roman"/>
          <w:sz w:val="28"/>
          <w:szCs w:val="28"/>
        </w:rPr>
        <w:t>ля всех групп должностей</w:t>
      </w:r>
      <w:r>
        <w:rPr>
          <w:rFonts w:ascii="Times New Roman" w:hAnsi="Times New Roman"/>
          <w:sz w:val="28"/>
          <w:szCs w:val="28"/>
        </w:rPr>
        <w:t>:</w:t>
      </w:r>
    </w:p>
    <w:p w:rsidR="004833BB" w:rsidRDefault="004833BB" w:rsidP="00427B45">
      <w:pPr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2"/>
        <w:gridCol w:w="1798"/>
        <w:gridCol w:w="3544"/>
      </w:tblGrid>
      <w:tr w:rsidR="004833BB" w:rsidRPr="00043494" w:rsidTr="00043494">
        <w:trPr>
          <w:trHeight w:val="400"/>
        </w:trPr>
        <w:tc>
          <w:tcPr>
            <w:tcW w:w="41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79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   </w:t>
            </w:r>
            <w:r w:rsidRPr="002733A8">
              <w:rPr>
                <w:rFonts w:ascii="Times New Roman" w:hAnsi="Times New Roman"/>
                <w:sz w:val="26"/>
                <w:szCs w:val="26"/>
              </w:rPr>
              <w:t>транспортных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 w:rsidR="00F55869">
              <w:rPr>
                <w:rFonts w:ascii="Times New Roman" w:hAnsi="Times New Roman"/>
                <w:sz w:val="28"/>
                <w:szCs w:val="28"/>
              </w:rPr>
              <w:t xml:space="preserve"> не более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33BB" w:rsidRPr="00043494" w:rsidRDefault="00F55869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услуг в год не более, руб. (определяется по средним фактическим данным </w:t>
            </w:r>
            <w:r w:rsidR="004833BB" w:rsidRPr="00043494">
              <w:rPr>
                <w:rFonts w:ascii="Times New Roman" w:hAnsi="Times New Roman"/>
                <w:sz w:val="28"/>
                <w:szCs w:val="28"/>
              </w:rPr>
              <w:t>за 3 предыдущих фин</w:t>
            </w:r>
            <w:r>
              <w:rPr>
                <w:rFonts w:ascii="Times New Roman" w:hAnsi="Times New Roman"/>
                <w:sz w:val="28"/>
                <w:szCs w:val="28"/>
              </w:rPr>
              <w:t>ансовых года)</w:t>
            </w:r>
            <w:r w:rsidR="004833BB" w:rsidRPr="0004349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043494">
        <w:trPr>
          <w:trHeight w:val="632"/>
        </w:trPr>
        <w:tc>
          <w:tcPr>
            <w:tcW w:w="41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Работы по техническому обслуживанию и ремонту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автотранспортных средств</w:t>
            </w:r>
          </w:p>
        </w:tc>
        <w:tc>
          <w:tcPr>
            <w:tcW w:w="179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3544" w:type="dxa"/>
          </w:tcPr>
          <w:p w:rsidR="004833BB" w:rsidRPr="00043494" w:rsidRDefault="004833BB" w:rsidP="00043494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438 800,0</w:t>
            </w:r>
          </w:p>
        </w:tc>
      </w:tr>
    </w:tbl>
    <w:p w:rsidR="004833BB" w:rsidRDefault="004833BB" w:rsidP="001E5E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747D7F" w:rsidRDefault="004833BB" w:rsidP="00803C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3.4.6.З</w:t>
      </w:r>
      <w:r w:rsidRPr="00747D7F">
        <w:rPr>
          <w:rFonts w:ascii="Times New Roman" w:hAnsi="Times New Roman"/>
          <w:sz w:val="28"/>
          <w:szCs w:val="28"/>
        </w:rPr>
        <w:t>атраты на проведение экспертизы  транспортных</w:t>
      </w:r>
      <w:r w:rsidRPr="00747D7F">
        <w:rPr>
          <w:sz w:val="28"/>
          <w:szCs w:val="28"/>
        </w:rPr>
        <w:t xml:space="preserve"> </w:t>
      </w:r>
      <w:r w:rsidRPr="00747D7F">
        <w:rPr>
          <w:rFonts w:ascii="Times New Roman" w:hAnsi="Times New Roman"/>
          <w:sz w:val="28"/>
          <w:szCs w:val="28"/>
        </w:rPr>
        <w:t>средств определяются с учетом следующих показателей для всех групп должностей:</w:t>
      </w:r>
    </w:p>
    <w:p w:rsidR="004833BB" w:rsidRDefault="004833BB" w:rsidP="00D75568">
      <w:pPr>
        <w:widowControl w:val="0"/>
        <w:tabs>
          <w:tab w:val="left" w:pos="6180"/>
        </w:tabs>
        <w:autoSpaceDE w:val="0"/>
        <w:autoSpaceDN w:val="0"/>
        <w:adjustRightInd w:val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1798"/>
        <w:gridCol w:w="3022"/>
      </w:tblGrid>
      <w:tr w:rsidR="004833BB" w:rsidRPr="00043494" w:rsidTr="00043494">
        <w:trPr>
          <w:trHeight w:val="400"/>
        </w:trPr>
        <w:tc>
          <w:tcPr>
            <w:tcW w:w="4644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79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   автомобилей 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  услуги в год,                       не более, руб.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043494">
        <w:trPr>
          <w:trHeight w:val="632"/>
        </w:trPr>
        <w:tc>
          <w:tcPr>
            <w:tcW w:w="4644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Услуги по проведению экспертизы технического состояния автомобилей министерства</w:t>
            </w:r>
          </w:p>
        </w:tc>
        <w:tc>
          <w:tcPr>
            <w:tcW w:w="179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043494">
        <w:trPr>
          <w:trHeight w:val="632"/>
        </w:trPr>
        <w:tc>
          <w:tcPr>
            <w:tcW w:w="4644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ВАЗ 2131</w:t>
            </w:r>
          </w:p>
        </w:tc>
        <w:tc>
          <w:tcPr>
            <w:tcW w:w="179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1 500,0</w:t>
            </w:r>
          </w:p>
        </w:tc>
      </w:tr>
      <w:tr w:rsidR="004833BB" w:rsidRPr="00043494" w:rsidTr="00043494">
        <w:trPr>
          <w:trHeight w:val="632"/>
        </w:trPr>
        <w:tc>
          <w:tcPr>
            <w:tcW w:w="4644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УАЗ 3151 (3303)</w:t>
            </w:r>
          </w:p>
        </w:tc>
        <w:tc>
          <w:tcPr>
            <w:tcW w:w="179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</w:tbl>
    <w:p w:rsidR="004833BB" w:rsidRDefault="004833BB" w:rsidP="00FB1417">
      <w:pPr>
        <w:pStyle w:val="ac"/>
        <w:widowControl w:val="0"/>
        <w:autoSpaceDE w:val="0"/>
        <w:autoSpaceDN w:val="0"/>
        <w:adjustRightInd w:val="0"/>
        <w:ind w:left="851"/>
        <w:rPr>
          <w:rFonts w:ascii="Times New Roman" w:hAnsi="Times New Roman"/>
          <w:sz w:val="28"/>
          <w:szCs w:val="28"/>
        </w:rPr>
      </w:pPr>
    </w:p>
    <w:p w:rsidR="004833BB" w:rsidRPr="00F54DD0" w:rsidRDefault="004833BB" w:rsidP="00803CA1">
      <w:pPr>
        <w:pStyle w:val="ac"/>
        <w:widowControl w:val="0"/>
        <w:numPr>
          <w:ilvl w:val="2"/>
          <w:numId w:val="33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54DD0">
        <w:rPr>
          <w:rFonts w:ascii="Times New Roman" w:hAnsi="Times New Roman"/>
          <w:sz w:val="28"/>
          <w:szCs w:val="28"/>
        </w:rPr>
        <w:t xml:space="preserve">атраты на приобретение </w:t>
      </w:r>
      <w:proofErr w:type="gramStart"/>
      <w:r w:rsidRPr="00F54DD0">
        <w:rPr>
          <w:rFonts w:ascii="Times New Roman" w:hAnsi="Times New Roman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F125B8">
        <w:rPr>
          <w:rFonts w:ascii="Times New Roman" w:hAnsi="Times New Roman"/>
          <w:sz w:val="28"/>
          <w:szCs w:val="28"/>
        </w:rPr>
        <w:t xml:space="preserve"> </w:t>
      </w:r>
      <w:r w:rsidRPr="00D75568">
        <w:rPr>
          <w:rFonts w:ascii="Times New Roman" w:hAnsi="Times New Roman"/>
          <w:sz w:val="28"/>
          <w:szCs w:val="28"/>
        </w:rPr>
        <w:t>определяются с учетом следующих показателей</w:t>
      </w:r>
    </w:p>
    <w:p w:rsidR="004833BB" w:rsidRDefault="004833BB" w:rsidP="00FB1417">
      <w:pPr>
        <w:pStyle w:val="ac"/>
        <w:widowControl w:val="0"/>
        <w:autoSpaceDE w:val="0"/>
        <w:autoSpaceDN w:val="0"/>
        <w:adjustRightInd w:val="0"/>
        <w:ind w:left="851"/>
        <w:rPr>
          <w:rFonts w:ascii="Times New Roman" w:hAnsi="Times New Roman"/>
          <w:sz w:val="28"/>
          <w:szCs w:val="28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2268"/>
        <w:gridCol w:w="1843"/>
        <w:gridCol w:w="2200"/>
      </w:tblGrid>
      <w:tr w:rsidR="004833BB" w:rsidRPr="00043494" w:rsidTr="00E4599E">
        <w:trPr>
          <w:trHeight w:val="1412"/>
        </w:trPr>
        <w:tc>
          <w:tcPr>
            <w:tcW w:w="3794" w:type="dxa"/>
            <w:vAlign w:val="center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Предельный размер базовой ставки</w:t>
            </w:r>
          </w:p>
        </w:tc>
        <w:tc>
          <w:tcPr>
            <w:tcW w:w="1843" w:type="dxa"/>
          </w:tcPr>
          <w:p w:rsidR="004833BB" w:rsidRPr="00043494" w:rsidRDefault="004833BB" w:rsidP="00F4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 страховых полисов, не более, шт. </w:t>
            </w:r>
          </w:p>
        </w:tc>
        <w:tc>
          <w:tcPr>
            <w:tcW w:w="2200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</w:t>
            </w:r>
          </w:p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не более,</w:t>
            </w:r>
          </w:p>
          <w:p w:rsidR="004833BB" w:rsidRPr="00043494" w:rsidRDefault="004833BB" w:rsidP="00ED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833BB" w:rsidRPr="00043494" w:rsidTr="00E4599E">
        <w:trPr>
          <w:trHeight w:val="968"/>
        </w:trPr>
        <w:tc>
          <w:tcPr>
            <w:tcW w:w="3794" w:type="dxa"/>
            <w:vMerge w:val="restart"/>
          </w:tcPr>
          <w:p w:rsidR="004833BB" w:rsidRPr="00043494" w:rsidRDefault="004833BB" w:rsidP="008E4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полисов обязательного страхования гражданской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ответственности владельцев транспортных средств</w:t>
            </w:r>
            <w:proofErr w:type="gramEnd"/>
          </w:p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33BB" w:rsidRPr="00043494" w:rsidRDefault="004833BB" w:rsidP="00E45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2573 </w:t>
            </w:r>
          </w:p>
        </w:tc>
        <w:tc>
          <w:tcPr>
            <w:tcW w:w="1843" w:type="dxa"/>
          </w:tcPr>
          <w:p w:rsidR="004833BB" w:rsidRPr="00043494" w:rsidRDefault="004833BB" w:rsidP="00E45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145 автомобилей</w:t>
            </w:r>
          </w:p>
        </w:tc>
        <w:tc>
          <w:tcPr>
            <w:tcW w:w="2200" w:type="dxa"/>
            <w:vMerge w:val="restart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ED3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6 681,5</w:t>
            </w:r>
          </w:p>
        </w:tc>
      </w:tr>
      <w:tr w:rsidR="004833BB" w:rsidRPr="00043494" w:rsidTr="00E4599E">
        <w:trPr>
          <w:trHeight w:val="967"/>
        </w:trPr>
        <w:tc>
          <w:tcPr>
            <w:tcW w:w="3794" w:type="dxa"/>
            <w:vMerge/>
          </w:tcPr>
          <w:p w:rsidR="004833BB" w:rsidRPr="00043494" w:rsidRDefault="004833BB" w:rsidP="008E4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2808</w:t>
            </w:r>
          </w:p>
        </w:tc>
        <w:tc>
          <w:tcPr>
            <w:tcW w:w="1843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 автобус</w:t>
            </w:r>
          </w:p>
        </w:tc>
        <w:tc>
          <w:tcPr>
            <w:tcW w:w="2200" w:type="dxa"/>
            <w:vMerge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3BB" w:rsidRDefault="004833BB" w:rsidP="00FB1417">
      <w:pPr>
        <w:pStyle w:val="ac"/>
        <w:widowControl w:val="0"/>
        <w:autoSpaceDE w:val="0"/>
        <w:autoSpaceDN w:val="0"/>
        <w:adjustRightInd w:val="0"/>
        <w:ind w:left="851"/>
        <w:rPr>
          <w:rFonts w:ascii="Times New Roman" w:hAnsi="Times New Roman"/>
          <w:sz w:val="28"/>
          <w:szCs w:val="28"/>
        </w:rPr>
      </w:pPr>
    </w:p>
    <w:p w:rsidR="004833BB" w:rsidRPr="00F54DD0" w:rsidRDefault="004833BB" w:rsidP="00FB1417">
      <w:pPr>
        <w:pStyle w:val="ac"/>
        <w:widowControl w:val="0"/>
        <w:autoSpaceDE w:val="0"/>
        <w:autoSpaceDN w:val="0"/>
        <w:adjustRightInd w:val="0"/>
        <w:ind w:left="851"/>
        <w:rPr>
          <w:rFonts w:ascii="Times New Roman" w:hAnsi="Times New Roman"/>
          <w:sz w:val="28"/>
          <w:szCs w:val="28"/>
        </w:rPr>
      </w:pPr>
    </w:p>
    <w:p w:rsidR="004833BB" w:rsidRPr="00F4684F" w:rsidRDefault="004833BB" w:rsidP="00803CA1">
      <w:pPr>
        <w:pStyle w:val="ac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4684F">
        <w:rPr>
          <w:rFonts w:ascii="Times New Roman" w:hAnsi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4833BB" w:rsidRDefault="004833BB" w:rsidP="00803CA1">
      <w:pPr>
        <w:pStyle w:val="ac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4833BB" w:rsidRPr="00F4684F" w:rsidRDefault="004833BB" w:rsidP="00803CA1">
      <w:pPr>
        <w:pStyle w:val="ac"/>
        <w:widowControl w:val="0"/>
        <w:numPr>
          <w:ilvl w:val="2"/>
          <w:numId w:val="35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4684F">
        <w:rPr>
          <w:rFonts w:ascii="Times New Roman" w:hAnsi="Times New Roman"/>
          <w:sz w:val="28"/>
          <w:szCs w:val="28"/>
        </w:rPr>
        <w:t>атраты на приобретение запасных частей для транспортных средств определяются с учетом следующих показателей для всех групп должностей:</w:t>
      </w:r>
    </w:p>
    <w:p w:rsidR="004833BB" w:rsidRDefault="004833BB" w:rsidP="00FB1417">
      <w:pPr>
        <w:pStyle w:val="ac"/>
        <w:widowControl w:val="0"/>
        <w:autoSpaceDE w:val="0"/>
        <w:autoSpaceDN w:val="0"/>
        <w:adjustRightInd w:val="0"/>
        <w:ind w:left="851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1798"/>
        <w:gridCol w:w="3022"/>
      </w:tblGrid>
      <w:tr w:rsidR="004833BB" w:rsidRPr="00043494" w:rsidTr="00043494">
        <w:trPr>
          <w:trHeight w:val="400"/>
        </w:trPr>
        <w:tc>
          <w:tcPr>
            <w:tcW w:w="4644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79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   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  за единицу,                       не более, руб.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043494">
        <w:trPr>
          <w:trHeight w:val="632"/>
        </w:trPr>
        <w:tc>
          <w:tcPr>
            <w:tcW w:w="4644" w:type="dxa"/>
          </w:tcPr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Приобретение аккумуляторных батарей ВАЗ 2131</w:t>
            </w:r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 xml:space="preserve"> АКБ бст-60 АПЗ </w:t>
            </w:r>
            <w:proofErr w:type="spellStart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Feon</w:t>
            </w:r>
            <w:proofErr w:type="spellEnd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Classic</w:t>
            </w:r>
            <w:proofErr w:type="spellEnd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 xml:space="preserve"> рос</w:t>
            </w:r>
            <w:proofErr w:type="gramStart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аз</w:t>
            </w:r>
            <w:proofErr w:type="spellEnd"/>
            <w:r w:rsidRPr="0004349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43494">
              <w:rPr>
                <w:rFonts w:ascii="Times New Roman" w:hAnsi="Times New Roman"/>
                <w:sz w:val="22"/>
                <w:szCs w:val="22"/>
              </w:rPr>
              <w:t xml:space="preserve"> Казахстан</w:t>
            </w:r>
          </w:p>
        </w:tc>
        <w:tc>
          <w:tcPr>
            <w:tcW w:w="179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4833BB" w:rsidRPr="00043494" w:rsidTr="00043494">
        <w:trPr>
          <w:trHeight w:val="632"/>
        </w:trPr>
        <w:tc>
          <w:tcPr>
            <w:tcW w:w="4644" w:type="dxa"/>
          </w:tcPr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Автошина 205/75R15 Кама - EURO- 228 97Т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TBL НК</w:t>
            </w:r>
          </w:p>
        </w:tc>
        <w:tc>
          <w:tcPr>
            <w:tcW w:w="179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3 050,0</w:t>
            </w:r>
          </w:p>
        </w:tc>
      </w:tr>
      <w:tr w:rsidR="004833BB" w:rsidRPr="00043494" w:rsidTr="00043494">
        <w:trPr>
          <w:trHeight w:val="632"/>
        </w:trPr>
        <w:tc>
          <w:tcPr>
            <w:tcW w:w="4644" w:type="dxa"/>
          </w:tcPr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Автошина 205/70R16</w:t>
            </w:r>
          </w:p>
          <w:p w:rsidR="004833BB" w:rsidRPr="00043494" w:rsidRDefault="004833BB" w:rsidP="00043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Кама -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Flaime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91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494">
              <w:rPr>
                <w:rFonts w:ascii="Times New Roman" w:hAnsi="Times New Roman"/>
                <w:sz w:val="28"/>
                <w:szCs w:val="28"/>
                <w:lang w:val="en-US"/>
              </w:rPr>
              <w:t>TBL</w:t>
            </w: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НК</w:t>
            </w:r>
          </w:p>
        </w:tc>
        <w:tc>
          <w:tcPr>
            <w:tcW w:w="179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2" w:type="dxa"/>
          </w:tcPr>
          <w:p w:rsidR="004833BB" w:rsidRPr="00043494" w:rsidRDefault="004833BB" w:rsidP="00043494">
            <w:pPr>
              <w:pStyle w:val="ac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</w:tr>
    </w:tbl>
    <w:p w:rsidR="004833BB" w:rsidRDefault="004833BB" w:rsidP="00FB1417">
      <w:pPr>
        <w:pStyle w:val="ac"/>
        <w:widowControl w:val="0"/>
        <w:autoSpaceDE w:val="0"/>
        <w:autoSpaceDN w:val="0"/>
        <w:adjustRightInd w:val="0"/>
        <w:ind w:left="851"/>
        <w:rPr>
          <w:rFonts w:ascii="Times New Roman" w:hAnsi="Times New Roman"/>
          <w:sz w:val="28"/>
          <w:szCs w:val="28"/>
        </w:rPr>
      </w:pPr>
    </w:p>
    <w:p w:rsidR="004833BB" w:rsidRPr="00F87E95" w:rsidRDefault="004833BB" w:rsidP="00803CA1">
      <w:pPr>
        <w:pStyle w:val="ac"/>
        <w:numPr>
          <w:ilvl w:val="2"/>
          <w:numId w:val="35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87E95">
        <w:rPr>
          <w:rFonts w:ascii="Times New Roman" w:hAnsi="Times New Roman"/>
          <w:sz w:val="28"/>
          <w:szCs w:val="28"/>
        </w:rPr>
        <w:t>Затраты на приобретение горюче-смазочных материалов определяются исходя из следующих показателей:</w:t>
      </w:r>
    </w:p>
    <w:p w:rsidR="004833BB" w:rsidRDefault="004833BB" w:rsidP="00A224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8"/>
        <w:gridCol w:w="4000"/>
        <w:gridCol w:w="2800"/>
        <w:gridCol w:w="2200"/>
      </w:tblGrid>
      <w:tr w:rsidR="004833BB" w:rsidRPr="00043494" w:rsidTr="008E4347">
        <w:trPr>
          <w:trHeight w:val="1412"/>
        </w:trPr>
        <w:tc>
          <w:tcPr>
            <w:tcW w:w="1208" w:type="dxa"/>
            <w:vAlign w:val="center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0" w:type="dxa"/>
            <w:vAlign w:val="center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00" w:type="dxa"/>
          </w:tcPr>
          <w:p w:rsidR="004833BB" w:rsidRPr="00043494" w:rsidRDefault="004833BB" w:rsidP="000E5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Количество, литров на 146 единиц автотранспорта министерства, не более, литров</w:t>
            </w:r>
          </w:p>
        </w:tc>
        <w:tc>
          <w:tcPr>
            <w:tcW w:w="2200" w:type="dxa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</w:t>
            </w:r>
          </w:p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не более,</w:t>
            </w:r>
          </w:p>
          <w:p w:rsidR="004833BB" w:rsidRPr="00043494" w:rsidRDefault="004833BB" w:rsidP="000E5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833BB" w:rsidRPr="00043494" w:rsidTr="008E4347">
        <w:trPr>
          <w:trHeight w:val="400"/>
        </w:trPr>
        <w:tc>
          <w:tcPr>
            <w:tcW w:w="1208" w:type="dxa"/>
            <w:vAlign w:val="center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0" w:type="dxa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2800" w:type="dxa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112 574,0</w:t>
            </w:r>
          </w:p>
        </w:tc>
        <w:tc>
          <w:tcPr>
            <w:tcW w:w="2200" w:type="dxa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35,76</w:t>
            </w:r>
          </w:p>
        </w:tc>
      </w:tr>
      <w:tr w:rsidR="004833BB" w:rsidRPr="00043494" w:rsidTr="008E4347">
        <w:trPr>
          <w:trHeight w:val="400"/>
        </w:trPr>
        <w:tc>
          <w:tcPr>
            <w:tcW w:w="1208" w:type="dxa"/>
            <w:vAlign w:val="center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Автомобильный бензин АИ-95</w:t>
            </w:r>
          </w:p>
        </w:tc>
        <w:tc>
          <w:tcPr>
            <w:tcW w:w="2800" w:type="dxa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2200" w:type="dxa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38,39</w:t>
            </w:r>
          </w:p>
        </w:tc>
      </w:tr>
      <w:tr w:rsidR="004833BB" w:rsidRPr="00043494" w:rsidTr="008E4347">
        <w:trPr>
          <w:trHeight w:val="400"/>
        </w:trPr>
        <w:tc>
          <w:tcPr>
            <w:tcW w:w="1208" w:type="dxa"/>
            <w:vAlign w:val="center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2800" w:type="dxa"/>
          </w:tcPr>
          <w:p w:rsidR="004833BB" w:rsidRPr="00043494" w:rsidRDefault="004833BB" w:rsidP="000E5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2200" w:type="dxa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35,13</w:t>
            </w:r>
          </w:p>
        </w:tc>
      </w:tr>
      <w:tr w:rsidR="004833BB" w:rsidRPr="00043494" w:rsidTr="008E4347">
        <w:trPr>
          <w:trHeight w:val="400"/>
        </w:trPr>
        <w:tc>
          <w:tcPr>
            <w:tcW w:w="1208" w:type="dxa"/>
            <w:vAlign w:val="center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0" w:type="dxa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Масло моторное</w:t>
            </w:r>
          </w:p>
        </w:tc>
        <w:tc>
          <w:tcPr>
            <w:tcW w:w="2800" w:type="dxa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532,0</w:t>
            </w:r>
          </w:p>
        </w:tc>
        <w:tc>
          <w:tcPr>
            <w:tcW w:w="2200" w:type="dxa"/>
          </w:tcPr>
          <w:p w:rsidR="004833BB" w:rsidRPr="00043494" w:rsidRDefault="004833BB" w:rsidP="00A2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116,54</w:t>
            </w:r>
          </w:p>
        </w:tc>
      </w:tr>
    </w:tbl>
    <w:p w:rsidR="004833BB" w:rsidRPr="00A22412" w:rsidRDefault="004833BB" w:rsidP="00A2241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A22412" w:rsidRDefault="004833BB" w:rsidP="00A2241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803CA1">
      <w:pPr>
        <w:pStyle w:val="ac"/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D702C9">
        <w:rPr>
          <w:rFonts w:ascii="Times New Roman" w:hAnsi="Times New Roman"/>
          <w:sz w:val="28"/>
          <w:szCs w:val="28"/>
        </w:rPr>
        <w:t xml:space="preserve">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D702C9">
        <w:rPr>
          <w:rFonts w:ascii="Times New Roman" w:hAnsi="Times New Roman"/>
          <w:sz w:val="28"/>
          <w:szCs w:val="28"/>
        </w:rPr>
        <w:t xml:space="preserve">на коммунальные услуги, аренду помещений и оборудования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2C9">
        <w:rPr>
          <w:rFonts w:ascii="Times New Roman" w:hAnsi="Times New Roman"/>
          <w:sz w:val="28"/>
          <w:szCs w:val="28"/>
        </w:rPr>
        <w:t>и содержание имущества</w:t>
      </w:r>
      <w:proofErr w:type="gramEnd"/>
    </w:p>
    <w:p w:rsidR="004833BB" w:rsidRDefault="004833BB" w:rsidP="00803C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3BB" w:rsidRPr="007508E3" w:rsidRDefault="004833BB" w:rsidP="00803CA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3.5.3.1</w:t>
      </w:r>
      <w:r w:rsidRPr="007508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7508E3">
        <w:rPr>
          <w:rFonts w:ascii="Times New Roman" w:hAnsi="Times New Roman"/>
          <w:sz w:val="28"/>
          <w:szCs w:val="28"/>
        </w:rPr>
        <w:t xml:space="preserve">атраты на комплектование архива определяются с учетом </w:t>
      </w:r>
    </w:p>
    <w:p w:rsidR="004833BB" w:rsidRDefault="004833BB" w:rsidP="00803CA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8E3">
        <w:rPr>
          <w:rFonts w:ascii="Times New Roman" w:hAnsi="Times New Roman"/>
          <w:sz w:val="28"/>
          <w:szCs w:val="28"/>
        </w:rPr>
        <w:t>следующих показателей</w:t>
      </w:r>
      <w:r w:rsidRPr="00930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25BD0">
        <w:rPr>
          <w:rFonts w:ascii="Times New Roman" w:hAnsi="Times New Roman"/>
          <w:sz w:val="28"/>
          <w:szCs w:val="28"/>
        </w:rPr>
        <w:t>ля всех групп должностей:</w:t>
      </w:r>
    </w:p>
    <w:p w:rsidR="004833BB" w:rsidRDefault="004833BB" w:rsidP="00D702C9">
      <w:pPr>
        <w:pStyle w:val="ac"/>
        <w:widowControl w:val="0"/>
        <w:autoSpaceDE w:val="0"/>
        <w:autoSpaceDN w:val="0"/>
        <w:adjustRightInd w:val="0"/>
        <w:ind w:left="1428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2"/>
        <w:gridCol w:w="1538"/>
        <w:gridCol w:w="3804"/>
      </w:tblGrid>
      <w:tr w:rsidR="004833BB" w:rsidRPr="00043494" w:rsidTr="00043494">
        <w:trPr>
          <w:trHeight w:val="400"/>
        </w:trPr>
        <w:tc>
          <w:tcPr>
            <w:tcW w:w="41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3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 услуг, услуги в год</w:t>
            </w:r>
          </w:p>
        </w:tc>
        <w:tc>
          <w:tcPr>
            <w:tcW w:w="3804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  1 работы, услуги,                       не более, руб.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043494">
        <w:trPr>
          <w:trHeight w:val="632"/>
        </w:trPr>
        <w:tc>
          <w:tcPr>
            <w:tcW w:w="41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Выполнение услуг по комплектованию архива, в том числе:</w:t>
            </w:r>
          </w:p>
        </w:tc>
        <w:tc>
          <w:tcPr>
            <w:tcW w:w="153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043494">
        <w:trPr>
          <w:trHeight w:val="632"/>
        </w:trPr>
        <w:tc>
          <w:tcPr>
            <w:tcW w:w="41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Составление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исторической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справки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(предисловия к</w:t>
            </w:r>
            <w:proofErr w:type="gramEnd"/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описи)</w:t>
            </w:r>
          </w:p>
        </w:tc>
        <w:tc>
          <w:tcPr>
            <w:tcW w:w="153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4833BB" w:rsidRPr="00043494" w:rsidTr="00043494">
        <w:trPr>
          <w:trHeight w:val="632"/>
        </w:trPr>
        <w:tc>
          <w:tcPr>
            <w:tcW w:w="41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Обработка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постоянного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хранения и 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личному составу</w:t>
            </w:r>
          </w:p>
        </w:tc>
        <w:tc>
          <w:tcPr>
            <w:tcW w:w="153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804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4833BB" w:rsidRPr="00043494" w:rsidTr="00043494">
        <w:trPr>
          <w:trHeight w:val="632"/>
        </w:trPr>
        <w:tc>
          <w:tcPr>
            <w:tcW w:w="41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Составление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описей дел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постоянного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хранения и 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личному составу</w:t>
            </w:r>
          </w:p>
        </w:tc>
        <w:tc>
          <w:tcPr>
            <w:tcW w:w="153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804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833BB" w:rsidRPr="00043494" w:rsidTr="00043494">
        <w:trPr>
          <w:trHeight w:val="632"/>
        </w:trPr>
        <w:tc>
          <w:tcPr>
            <w:tcW w:w="41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Переплет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(стандартные</w:t>
            </w:r>
            <w:proofErr w:type="gramEnd"/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дела формат А-4,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листов до 250, 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толщина не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более 4 см, без железа</w:t>
            </w:r>
          </w:p>
        </w:tc>
        <w:tc>
          <w:tcPr>
            <w:tcW w:w="153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804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4833BB" w:rsidRPr="00043494" w:rsidTr="00043494">
        <w:trPr>
          <w:trHeight w:val="632"/>
        </w:trPr>
        <w:tc>
          <w:tcPr>
            <w:tcW w:w="41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Оформление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описей</w:t>
            </w:r>
          </w:p>
        </w:tc>
        <w:tc>
          <w:tcPr>
            <w:tcW w:w="153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                    1 300,0 </w:t>
            </w:r>
          </w:p>
        </w:tc>
      </w:tr>
    </w:tbl>
    <w:p w:rsidR="004833BB" w:rsidRPr="00425BD0" w:rsidRDefault="004833BB" w:rsidP="001E5ED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33BB" w:rsidRPr="00F4684F" w:rsidRDefault="004833BB" w:rsidP="00803CA1">
      <w:pPr>
        <w:pStyle w:val="ac"/>
        <w:widowControl w:val="0"/>
        <w:numPr>
          <w:ilvl w:val="2"/>
          <w:numId w:val="40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4684F">
        <w:rPr>
          <w:rFonts w:ascii="Times New Roman" w:hAnsi="Times New Roman"/>
          <w:sz w:val="28"/>
          <w:szCs w:val="28"/>
        </w:rPr>
        <w:t>атраты на прочие работы, услуги</w:t>
      </w:r>
    </w:p>
    <w:p w:rsidR="004833BB" w:rsidRPr="00862627" w:rsidRDefault="004833BB" w:rsidP="00803CA1">
      <w:pPr>
        <w:pStyle w:val="ac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4833BB" w:rsidRPr="00F4684F" w:rsidRDefault="004833BB" w:rsidP="00803C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3.5.4.1. З</w:t>
      </w:r>
      <w:r w:rsidRPr="00F4684F">
        <w:rPr>
          <w:rFonts w:ascii="Times New Roman" w:hAnsi="Times New Roman"/>
          <w:sz w:val="28"/>
          <w:szCs w:val="28"/>
        </w:rPr>
        <w:t>атраты на оплату услуг по охране зданий,  услуг вневедомственной охраны определяются с учетом следующих показателей для всех групп должностей:</w:t>
      </w:r>
    </w:p>
    <w:p w:rsidR="004833BB" w:rsidRPr="00C875CF" w:rsidRDefault="004833BB" w:rsidP="008B00C6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833BB" w:rsidRPr="00C875CF" w:rsidRDefault="004833BB" w:rsidP="00C875CF">
      <w:pPr>
        <w:pStyle w:val="ac"/>
        <w:widowControl w:val="0"/>
        <w:autoSpaceDE w:val="0"/>
        <w:autoSpaceDN w:val="0"/>
        <w:adjustRightInd w:val="0"/>
        <w:ind w:left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2515"/>
      </w:tblGrid>
      <w:tr w:rsidR="004833BB" w:rsidRPr="00043494" w:rsidTr="00845EA4">
        <w:tc>
          <w:tcPr>
            <w:tcW w:w="5245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15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4833BB" w:rsidRPr="00043494" w:rsidTr="00845EA4">
        <w:tc>
          <w:tcPr>
            <w:tcW w:w="5245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постов вневедомственной охраны, не более, ед.</w:t>
            </w:r>
          </w:p>
        </w:tc>
        <w:tc>
          <w:tcPr>
            <w:tcW w:w="2515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3BB" w:rsidRPr="00043494" w:rsidTr="00845EA4">
        <w:tc>
          <w:tcPr>
            <w:tcW w:w="5245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Норматив цены 1 поста в месяц, не более, руб.</w:t>
            </w:r>
          </w:p>
        </w:tc>
        <w:tc>
          <w:tcPr>
            <w:tcW w:w="2515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5 021,64</w:t>
            </w:r>
          </w:p>
        </w:tc>
      </w:tr>
      <w:tr w:rsidR="004833BB" w:rsidRPr="00043494" w:rsidTr="00845EA4">
        <w:tc>
          <w:tcPr>
            <w:tcW w:w="5245" w:type="dxa"/>
          </w:tcPr>
          <w:p w:rsidR="004833BB" w:rsidRPr="00043494" w:rsidRDefault="004833BB" w:rsidP="00783F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услуги по приему и обработке 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тревожных</w:t>
            </w:r>
            <w:proofErr w:type="gramEnd"/>
          </w:p>
          <w:p w:rsidR="004833BB" w:rsidRPr="00043494" w:rsidRDefault="004833BB" w:rsidP="00783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сообщений, поступающих от системы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CobraGarant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, не более</w:t>
            </w:r>
          </w:p>
        </w:tc>
        <w:tc>
          <w:tcPr>
            <w:tcW w:w="2515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3BB" w:rsidRPr="00043494" w:rsidTr="00845EA4">
        <w:tc>
          <w:tcPr>
            <w:tcW w:w="5245" w:type="dxa"/>
          </w:tcPr>
          <w:p w:rsidR="004833BB" w:rsidRPr="00043494" w:rsidRDefault="004833BB" w:rsidP="00783F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1 в месяц, не более, руб.</w:t>
            </w:r>
          </w:p>
        </w:tc>
        <w:tc>
          <w:tcPr>
            <w:tcW w:w="2515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4833BB" w:rsidRPr="00043494" w:rsidTr="00845EA4">
        <w:tc>
          <w:tcPr>
            <w:tcW w:w="5245" w:type="dxa"/>
          </w:tcPr>
          <w:p w:rsidR="004833BB" w:rsidRPr="00043494" w:rsidRDefault="004833BB" w:rsidP="00CB3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Охрана объекта г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олгодонск (межрайонный отдел)</w:t>
            </w:r>
          </w:p>
        </w:tc>
        <w:tc>
          <w:tcPr>
            <w:tcW w:w="2515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3BB" w:rsidRPr="00043494" w:rsidTr="00845EA4">
        <w:tc>
          <w:tcPr>
            <w:tcW w:w="5245" w:type="dxa"/>
          </w:tcPr>
          <w:p w:rsidR="004833BB" w:rsidRPr="00043494" w:rsidRDefault="004833BB" w:rsidP="00783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1 в месяц, не более, руб.</w:t>
            </w:r>
          </w:p>
        </w:tc>
        <w:tc>
          <w:tcPr>
            <w:tcW w:w="2515" w:type="dxa"/>
          </w:tcPr>
          <w:p w:rsidR="004833BB" w:rsidRPr="00043494" w:rsidRDefault="004833BB" w:rsidP="009D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</w:tr>
    </w:tbl>
    <w:p w:rsidR="004833BB" w:rsidRDefault="004833BB" w:rsidP="00C875CF">
      <w:pPr>
        <w:pStyle w:val="ac"/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833BB" w:rsidRDefault="004833BB" w:rsidP="00C875CF">
      <w:pPr>
        <w:pStyle w:val="ac"/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833BB" w:rsidRPr="00F4684F" w:rsidRDefault="004833BB" w:rsidP="00803C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3.5.4.2. З</w:t>
      </w:r>
      <w:r w:rsidRPr="00F4684F">
        <w:rPr>
          <w:rFonts w:ascii="Times New Roman" w:hAnsi="Times New Roman"/>
          <w:sz w:val="28"/>
          <w:szCs w:val="28"/>
        </w:rPr>
        <w:t>атраты на оплату ус</w:t>
      </w:r>
      <w:r>
        <w:rPr>
          <w:rFonts w:ascii="Times New Roman" w:hAnsi="Times New Roman"/>
          <w:sz w:val="28"/>
          <w:szCs w:val="28"/>
        </w:rPr>
        <w:t xml:space="preserve">луг по утилизации определяются </w:t>
      </w:r>
      <w:r w:rsidRPr="00F4684F">
        <w:rPr>
          <w:rFonts w:ascii="Times New Roman" w:hAnsi="Times New Roman"/>
          <w:sz w:val="28"/>
          <w:szCs w:val="28"/>
        </w:rPr>
        <w:t>с учетом следующих показателей для всех групп должностей:</w:t>
      </w:r>
    </w:p>
    <w:p w:rsidR="004833BB" w:rsidRDefault="004833BB" w:rsidP="00803C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1E5ED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28"/>
        <w:gridCol w:w="2999"/>
      </w:tblGrid>
      <w:tr w:rsidR="004833BB" w:rsidRPr="00043494" w:rsidTr="00043494">
        <w:trPr>
          <w:trHeight w:val="400"/>
        </w:trPr>
        <w:tc>
          <w:tcPr>
            <w:tcW w:w="675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п№</w:t>
            </w:r>
            <w:proofErr w:type="spellEnd"/>
          </w:p>
        </w:tc>
        <w:tc>
          <w:tcPr>
            <w:tcW w:w="382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2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  услуг в год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  1 услуги,                       не более, руб.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043494">
        <w:trPr>
          <w:trHeight w:val="632"/>
        </w:trPr>
        <w:tc>
          <w:tcPr>
            <w:tcW w:w="675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82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Услуги по утилизации (шкур животных)</w:t>
            </w:r>
          </w:p>
        </w:tc>
        <w:tc>
          <w:tcPr>
            <w:tcW w:w="142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9" w:type="dxa"/>
          </w:tcPr>
          <w:p w:rsidR="004833BB" w:rsidRPr="00043494" w:rsidRDefault="004833BB" w:rsidP="00043494">
            <w:pPr>
              <w:pStyle w:val="ac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600,00   </w:t>
            </w:r>
          </w:p>
        </w:tc>
      </w:tr>
    </w:tbl>
    <w:p w:rsidR="004833BB" w:rsidRDefault="004833BB" w:rsidP="00803CA1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4833BB" w:rsidRPr="00F4684F" w:rsidRDefault="004833BB" w:rsidP="00803CA1">
      <w:pPr>
        <w:pStyle w:val="ac"/>
        <w:numPr>
          <w:ilvl w:val="3"/>
          <w:numId w:val="41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4684F">
        <w:rPr>
          <w:rFonts w:ascii="Times New Roman" w:hAnsi="Times New Roman"/>
          <w:sz w:val="28"/>
          <w:szCs w:val="28"/>
        </w:rPr>
        <w:t xml:space="preserve"> Затраты на  оплату труда независимых экспертов определяются с учетом следующих показателей для всех групп должностей:</w:t>
      </w:r>
    </w:p>
    <w:p w:rsidR="004833BB" w:rsidRDefault="004833BB" w:rsidP="00973BF6">
      <w:pPr>
        <w:widowControl w:val="0"/>
        <w:autoSpaceDE w:val="0"/>
        <w:autoSpaceDN w:val="0"/>
        <w:adjustRightInd w:val="0"/>
        <w:ind w:left="2266" w:firstLine="566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2"/>
        <w:gridCol w:w="1798"/>
        <w:gridCol w:w="3544"/>
      </w:tblGrid>
      <w:tr w:rsidR="004833BB" w:rsidRPr="00043494" w:rsidTr="00043494">
        <w:trPr>
          <w:trHeight w:val="400"/>
        </w:trPr>
        <w:tc>
          <w:tcPr>
            <w:tcW w:w="41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9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  услуг в год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  1 услуги,                       не более, руб.</w:t>
            </w:r>
          </w:p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043494">
        <w:trPr>
          <w:trHeight w:val="632"/>
        </w:trPr>
        <w:tc>
          <w:tcPr>
            <w:tcW w:w="4122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Оплата труда независимых экспертов, привлекаемых для проведения государственной экологической экспертизы объектов регионального уровня </w:t>
            </w:r>
          </w:p>
        </w:tc>
        <w:tc>
          <w:tcPr>
            <w:tcW w:w="1798" w:type="dxa"/>
          </w:tcPr>
          <w:p w:rsidR="004833BB" w:rsidRPr="00043494" w:rsidRDefault="004833BB" w:rsidP="00043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833BB" w:rsidRPr="00043494" w:rsidRDefault="004833BB" w:rsidP="00043494">
            <w:pPr>
              <w:pStyle w:val="ac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</w:tbl>
    <w:p w:rsidR="004833BB" w:rsidRDefault="004833BB" w:rsidP="00887A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3BB" w:rsidRPr="00F4684F" w:rsidRDefault="004833BB" w:rsidP="00803CA1">
      <w:pPr>
        <w:pStyle w:val="ac"/>
        <w:numPr>
          <w:ilvl w:val="3"/>
          <w:numId w:val="41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4684F">
        <w:rPr>
          <w:rFonts w:ascii="Times New Roman" w:hAnsi="Times New Roman"/>
          <w:sz w:val="28"/>
          <w:szCs w:val="28"/>
        </w:rPr>
        <w:t>атраты на транспортные услуги исходя из следующих показателей для всех групп должностей:</w:t>
      </w:r>
    </w:p>
    <w:p w:rsidR="004833BB" w:rsidRPr="0014164B" w:rsidRDefault="004833BB" w:rsidP="00803C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2693"/>
      </w:tblGrid>
      <w:tr w:rsidR="004833BB" w:rsidRPr="00043494" w:rsidTr="008E4347">
        <w:tc>
          <w:tcPr>
            <w:tcW w:w="5245" w:type="dxa"/>
          </w:tcPr>
          <w:p w:rsidR="004833BB" w:rsidRPr="00043494" w:rsidRDefault="004833BB" w:rsidP="00470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</w:tcPr>
          <w:p w:rsidR="004833BB" w:rsidRPr="00043494" w:rsidRDefault="004833BB" w:rsidP="00470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4833BB" w:rsidRPr="00043494" w:rsidTr="008E4347">
        <w:tc>
          <w:tcPr>
            <w:tcW w:w="5245" w:type="dxa"/>
          </w:tcPr>
          <w:p w:rsidR="004833BB" w:rsidRPr="00043494" w:rsidRDefault="004833BB" w:rsidP="00470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Нормативная цена на услуги паромной переправы, не более, руб.</w:t>
            </w:r>
          </w:p>
        </w:tc>
        <w:tc>
          <w:tcPr>
            <w:tcW w:w="2693" w:type="dxa"/>
          </w:tcPr>
          <w:p w:rsidR="004833BB" w:rsidRPr="00043494" w:rsidRDefault="004833BB" w:rsidP="00470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410,00</w:t>
            </w:r>
          </w:p>
        </w:tc>
      </w:tr>
      <w:tr w:rsidR="004833BB" w:rsidRPr="00043494" w:rsidTr="008E4347">
        <w:tc>
          <w:tcPr>
            <w:tcW w:w="5245" w:type="dxa"/>
          </w:tcPr>
          <w:p w:rsidR="004833BB" w:rsidRPr="00043494" w:rsidRDefault="004833BB" w:rsidP="00470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693" w:type="dxa"/>
          </w:tcPr>
          <w:p w:rsidR="004833BB" w:rsidRPr="00043494" w:rsidRDefault="004833BB" w:rsidP="00470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4833BB" w:rsidRPr="0014164B" w:rsidRDefault="004833BB" w:rsidP="00470B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33BB" w:rsidRDefault="004833BB" w:rsidP="00470BC1">
      <w:pPr>
        <w:autoSpaceDE w:val="0"/>
        <w:autoSpaceDN w:val="0"/>
        <w:adjustRightInd w:val="0"/>
        <w:ind w:firstLine="540"/>
        <w:jc w:val="both"/>
      </w:pPr>
      <w:r>
        <w:tab/>
      </w:r>
    </w:p>
    <w:p w:rsidR="004833BB" w:rsidRPr="00F4684F" w:rsidRDefault="004833BB" w:rsidP="00803CA1">
      <w:pPr>
        <w:pStyle w:val="ac"/>
        <w:numPr>
          <w:ilvl w:val="3"/>
          <w:numId w:val="4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4684F">
        <w:rPr>
          <w:rFonts w:ascii="Times New Roman" w:hAnsi="Times New Roman"/>
          <w:sz w:val="28"/>
          <w:szCs w:val="28"/>
        </w:rPr>
        <w:t>атраты на информационно-консультационные услуги в форме семинара исходя из следующих показателей для всех групп должностей:</w:t>
      </w:r>
    </w:p>
    <w:p w:rsidR="004833BB" w:rsidRDefault="004833BB" w:rsidP="00470B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2693"/>
      </w:tblGrid>
      <w:tr w:rsidR="004833BB" w:rsidRPr="00043494" w:rsidTr="008E4347">
        <w:tc>
          <w:tcPr>
            <w:tcW w:w="5245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693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4833BB" w:rsidRPr="00043494" w:rsidTr="008E4347">
        <w:tc>
          <w:tcPr>
            <w:tcW w:w="5245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Нормативная цена услуги, не более, руб.</w:t>
            </w:r>
          </w:p>
        </w:tc>
        <w:tc>
          <w:tcPr>
            <w:tcW w:w="2693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5 500,00</w:t>
            </w:r>
          </w:p>
        </w:tc>
      </w:tr>
      <w:tr w:rsidR="004833BB" w:rsidRPr="00043494" w:rsidTr="008E4347">
        <w:tc>
          <w:tcPr>
            <w:tcW w:w="5245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693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833BB" w:rsidRPr="0014164B" w:rsidRDefault="004833BB" w:rsidP="00470B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833BB" w:rsidRPr="00F4684F" w:rsidRDefault="004833BB" w:rsidP="00803CA1">
      <w:pPr>
        <w:pStyle w:val="ac"/>
        <w:numPr>
          <w:ilvl w:val="3"/>
          <w:numId w:val="41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4684F">
        <w:rPr>
          <w:rFonts w:ascii="Times New Roman" w:hAnsi="Times New Roman"/>
          <w:sz w:val="28"/>
          <w:szCs w:val="28"/>
        </w:rPr>
        <w:t>атраты на выполнение биохимических мероприятий по подкормке охотничьих ресурсов на территории общедоступных охотничьих угодий Ростовской области исходя из следующих показателей:</w:t>
      </w:r>
    </w:p>
    <w:p w:rsidR="004833BB" w:rsidRPr="00470BC1" w:rsidRDefault="004833BB" w:rsidP="00F4684F">
      <w:pPr>
        <w:pStyle w:val="ac"/>
        <w:autoSpaceDE w:val="0"/>
        <w:autoSpaceDN w:val="0"/>
        <w:adjustRightInd w:val="0"/>
        <w:ind w:left="149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1676"/>
        <w:gridCol w:w="2121"/>
      </w:tblGrid>
      <w:tr w:rsidR="004833BB" w:rsidRPr="00043494" w:rsidTr="008E4347">
        <w:tc>
          <w:tcPr>
            <w:tcW w:w="4390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76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121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 услуги, не более (руб.)</w:t>
            </w:r>
          </w:p>
        </w:tc>
      </w:tr>
      <w:tr w:rsidR="004833BB" w:rsidRPr="00043494" w:rsidTr="008E4347">
        <w:tc>
          <w:tcPr>
            <w:tcW w:w="4390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биохимические мероприятия по подкормке охотничьих ресурсов на территории общедоступных охотничьих угодий </w:t>
            </w:r>
          </w:p>
        </w:tc>
        <w:tc>
          <w:tcPr>
            <w:tcW w:w="1676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1" w:type="dxa"/>
          </w:tcPr>
          <w:p w:rsidR="004833BB" w:rsidRPr="00043494" w:rsidRDefault="004833BB" w:rsidP="008E4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24 500,00</w:t>
            </w:r>
          </w:p>
        </w:tc>
      </w:tr>
    </w:tbl>
    <w:p w:rsidR="004833BB" w:rsidRDefault="004833BB" w:rsidP="00470BC1">
      <w:pPr>
        <w:autoSpaceDE w:val="0"/>
        <w:autoSpaceDN w:val="0"/>
        <w:adjustRightInd w:val="0"/>
        <w:ind w:firstLine="708"/>
      </w:pPr>
    </w:p>
    <w:p w:rsidR="004833BB" w:rsidRDefault="004833BB" w:rsidP="00887A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887A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803CA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З</w:t>
      </w:r>
      <w:r w:rsidRPr="00425BD0">
        <w:rPr>
          <w:rFonts w:ascii="Times New Roman" w:hAnsi="Times New Roman"/>
          <w:sz w:val="28"/>
          <w:szCs w:val="28"/>
        </w:rPr>
        <w:t>атраты на приобретени</w:t>
      </w:r>
      <w:r>
        <w:rPr>
          <w:rFonts w:ascii="Times New Roman" w:hAnsi="Times New Roman"/>
          <w:sz w:val="28"/>
          <w:szCs w:val="28"/>
        </w:rPr>
        <w:t xml:space="preserve">е канцелярских принадлежностей </w:t>
      </w:r>
      <w:r w:rsidRPr="00425BD0">
        <w:rPr>
          <w:rFonts w:ascii="Times New Roman" w:hAnsi="Times New Roman"/>
          <w:sz w:val="28"/>
          <w:szCs w:val="28"/>
        </w:rPr>
        <w:t>для всех категорий должностей</w:t>
      </w:r>
      <w:r w:rsidRPr="001E7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определяются </w:t>
      </w:r>
      <w:r w:rsidRPr="00425BD0">
        <w:rPr>
          <w:rFonts w:ascii="Times New Roman" w:hAnsi="Times New Roman"/>
          <w:sz w:val="28"/>
          <w:szCs w:val="28"/>
        </w:rPr>
        <w:t>с учетом следующих показателей:</w:t>
      </w:r>
    </w:p>
    <w:p w:rsidR="004833BB" w:rsidRPr="00425BD0" w:rsidRDefault="004833BB" w:rsidP="00803C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887A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28" w:type="dxa"/>
        <w:tblCellSpacing w:w="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67"/>
        <w:gridCol w:w="3019"/>
        <w:gridCol w:w="992"/>
        <w:gridCol w:w="1276"/>
        <w:gridCol w:w="2175"/>
        <w:gridCol w:w="1999"/>
      </w:tblGrid>
      <w:tr w:rsidR="004833BB" w:rsidRPr="00043494" w:rsidTr="007D24C6">
        <w:trPr>
          <w:trHeight w:val="767"/>
          <w:tblCellSpacing w:w="0" w:type="dxa"/>
        </w:trPr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Годовая норма             на 1 работника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Цена,                      руб.</w:t>
            </w:r>
          </w:p>
        </w:tc>
      </w:tr>
    </w:tbl>
    <w:p w:rsidR="004833BB" w:rsidRPr="00425BD0" w:rsidRDefault="004833BB" w:rsidP="0000037D">
      <w:pPr>
        <w:spacing w:line="14" w:lineRule="auto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00037D">
      <w:pPr>
        <w:spacing w:line="14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655"/>
        <w:gridCol w:w="3031"/>
        <w:gridCol w:w="992"/>
        <w:gridCol w:w="1276"/>
        <w:gridCol w:w="2126"/>
        <w:gridCol w:w="1985"/>
      </w:tblGrid>
      <w:tr w:rsidR="004833BB" w:rsidRPr="00043494" w:rsidTr="007D24C6">
        <w:trPr>
          <w:trHeight w:val="231"/>
          <w:tblHeader/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833BB" w:rsidRPr="00043494" w:rsidTr="007D24C6">
        <w:trPr>
          <w:trHeight w:val="659"/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Блок для записей без подставки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21,55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Блок самоклеящийся (100 лист) 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9,86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Блок самоклеящийся (100 лист)  голубой, розовый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10, 84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Бумага А3, 500л.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291,0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Бумага А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, 500л.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186,4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Бумага для плоттера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2542,76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Бумага для факса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84,28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Бух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ниги учета 96 л., клетка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66,47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Дырокол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162,96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Зажим для бумаги большой 51мм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94,94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Зажим для бумаги маленький 19мм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19,41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Зажим для бумаги средний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43,09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Карандаш с ластиком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3,08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Клей-карандаш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25,31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8,39</w:t>
            </w:r>
          </w:p>
        </w:tc>
      </w:tr>
      <w:tr w:rsidR="004833BB" w:rsidRPr="00043494" w:rsidTr="007D24C6">
        <w:trPr>
          <w:trHeight w:val="639"/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Клейкая лента канцелярская (скотч малый)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5,95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Клейкая лента упаковочная (скотч широкий)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не более 24,73 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Конверт С5 (100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113,14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фл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не более 15,56 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Ластик каучуковый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23,0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Линейка пластиковая, 20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7,29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Маркер выделитель текстовый (голубой, зеленый, розовый)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20,59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Маркер выделитель текстовый (оранжевый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14,36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Маркер перманентный,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13,85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Набор самоклеящихся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этикеток (5 цветов)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49,60</w:t>
            </w:r>
          </w:p>
        </w:tc>
      </w:tr>
      <w:tr w:rsidR="004833BB" w:rsidRPr="00043494" w:rsidTr="007D24C6">
        <w:trPr>
          <w:trHeight w:val="547"/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Нож для бумаги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13,52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Ножницы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20,55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Обложка для переплета картонная  формат А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418,40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Обложка для переплета пластиковая прозрачная формат А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642,75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Папка конверт на молнии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13,33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Папка накопительная с файлами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76,0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81,55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Папка скоросшиватель «Дело»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4,54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Папка-конверт на кнопке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12,0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Папка-скоросшиватель на пружинах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34,60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Папка-уголок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3,42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Пружина для переплета (10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250,03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Пружина для переплета (12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384,59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Пружина для переплета (14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512,62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,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8,26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Ручка шариковая,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9,41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№ 10,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3,84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№24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7,78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Скоросшиватель с перфорацией на корешке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36,85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Скрепки 28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10,79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Скрепки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11,80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57,62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(скрепление до 25 лист.)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83,92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Табличка информационная, настольная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550399">
            <w:pPr>
              <w:jc w:val="center"/>
              <w:rPr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 733,87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Тетрадь (96 лист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клетка)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 49,0</w:t>
            </w:r>
          </w:p>
        </w:tc>
      </w:tr>
      <w:tr w:rsidR="004833BB" w:rsidRPr="00043494" w:rsidTr="007D24C6">
        <w:trPr>
          <w:tblCellSpacing w:w="0" w:type="dxa"/>
        </w:trPr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Файл-вкладыш (100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D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EA7F6A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59,05</w:t>
            </w:r>
          </w:p>
        </w:tc>
      </w:tr>
    </w:tbl>
    <w:p w:rsidR="004833BB" w:rsidRPr="00425BD0" w:rsidRDefault="004833BB" w:rsidP="00887A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425BD0" w:rsidRDefault="004833BB" w:rsidP="00803C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З</w:t>
      </w:r>
      <w:r w:rsidRPr="00425BD0">
        <w:rPr>
          <w:rFonts w:ascii="Times New Roman" w:hAnsi="Times New Roman"/>
          <w:sz w:val="28"/>
          <w:szCs w:val="28"/>
        </w:rPr>
        <w:t xml:space="preserve">атраты на приобретение хозяйственных товаров     </w:t>
      </w:r>
    </w:p>
    <w:p w:rsidR="004833BB" w:rsidRDefault="004833BB" w:rsidP="00803CA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25BD0">
        <w:rPr>
          <w:rFonts w:ascii="Times New Roman" w:hAnsi="Times New Roman"/>
          <w:sz w:val="28"/>
          <w:szCs w:val="28"/>
        </w:rPr>
        <w:t xml:space="preserve"> для всех категорий должностей</w:t>
      </w:r>
      <w:r>
        <w:rPr>
          <w:rFonts w:ascii="Times New Roman" w:hAnsi="Times New Roman"/>
          <w:sz w:val="28"/>
          <w:szCs w:val="28"/>
        </w:rPr>
        <w:t xml:space="preserve"> определяются </w:t>
      </w:r>
      <w:r w:rsidRPr="00425BD0">
        <w:rPr>
          <w:rFonts w:ascii="Times New Roman" w:hAnsi="Times New Roman"/>
          <w:sz w:val="28"/>
          <w:szCs w:val="28"/>
        </w:rPr>
        <w:t>с учетом следующих показателей:</w:t>
      </w:r>
    </w:p>
    <w:p w:rsidR="004833BB" w:rsidRPr="00425BD0" w:rsidRDefault="004833BB" w:rsidP="00887A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60" w:type="dxa"/>
        <w:jc w:val="center"/>
        <w:tblCellSpacing w:w="0" w:type="dxa"/>
        <w:tblInd w:w="-2738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607"/>
        <w:gridCol w:w="4600"/>
        <w:gridCol w:w="900"/>
        <w:gridCol w:w="1600"/>
        <w:gridCol w:w="2253"/>
      </w:tblGrid>
      <w:tr w:rsidR="004833BB" w:rsidRPr="00043494" w:rsidTr="00EA7F6A">
        <w:trPr>
          <w:tblCellSpacing w:w="0" w:type="dxa"/>
          <w:jc w:val="center"/>
        </w:trPr>
        <w:tc>
          <w:tcPr>
            <w:tcW w:w="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Годовая потребность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F72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Цена,                       руб.</w:t>
            </w:r>
          </w:p>
        </w:tc>
      </w:tr>
    </w:tbl>
    <w:p w:rsidR="004833BB" w:rsidRPr="0011113C" w:rsidRDefault="004833BB" w:rsidP="009E4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9970" w:type="dxa"/>
        <w:jc w:val="center"/>
        <w:tblCellSpacing w:w="0" w:type="dxa"/>
        <w:tblInd w:w="-792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638"/>
        <w:gridCol w:w="4536"/>
        <w:gridCol w:w="992"/>
        <w:gridCol w:w="1560"/>
        <w:gridCol w:w="2244"/>
      </w:tblGrid>
      <w:tr w:rsidR="004833BB" w:rsidRPr="00043494" w:rsidTr="00EA7F6A">
        <w:trPr>
          <w:tblHeader/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33BB" w:rsidRPr="00043494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не более 80,0</w:t>
            </w:r>
          </w:p>
        </w:tc>
      </w:tr>
      <w:tr w:rsidR="004833BB" w:rsidRPr="00043494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Лампа галогенная КГМ 20вт 12в GU5.3 51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48,0</w:t>
            </w:r>
          </w:p>
        </w:tc>
      </w:tr>
      <w:tr w:rsidR="004833BB" w:rsidRPr="00043494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Лампа галогенная КГМ 35вт 230В GU5.3 50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60,0</w:t>
            </w:r>
          </w:p>
        </w:tc>
      </w:tr>
      <w:tr w:rsidR="004833BB" w:rsidRPr="00043494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Лампа накаливания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декорат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. ДШ 60вт Р45 230В Е27 матовая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45,0</w:t>
            </w:r>
          </w:p>
        </w:tc>
      </w:tr>
      <w:tr w:rsidR="004833BB" w:rsidRPr="00043494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Лампа линейная люминесцентная ЛЛ 18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L 18/640 G213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48,0</w:t>
            </w:r>
          </w:p>
        </w:tc>
      </w:tr>
      <w:tr w:rsidR="004833BB" w:rsidRPr="00043494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Лампа линейная люминесцентная ЛЛ 20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УЫЕ 13/14 G5 дневная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115,0</w:t>
            </w:r>
          </w:p>
        </w:tc>
      </w:tr>
      <w:tr w:rsidR="004833BB" w:rsidRPr="00043494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Лампа накаливания зеркальная 3К 60вт R63 230В Е27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34,0</w:t>
            </w:r>
          </w:p>
        </w:tc>
      </w:tr>
      <w:tr w:rsidR="004833BB" w:rsidRPr="00043494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Лампа накаливания зеркальная 3К 60вт R80 230В Е27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043494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не более 88,0</w:t>
            </w:r>
          </w:p>
        </w:tc>
      </w:tr>
      <w:tr w:rsidR="004833BB" w:rsidRPr="00C16B68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Лампа накаливания зеркальная 3К 75вт R80 Е27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не более 85,0</w:t>
            </w:r>
          </w:p>
        </w:tc>
      </w:tr>
      <w:tr w:rsidR="004833BB" w:rsidRPr="00C16B68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 xml:space="preserve">Лампа </w:t>
            </w:r>
            <w:proofErr w:type="spellStart"/>
            <w:r w:rsidRPr="00C16B68">
              <w:rPr>
                <w:rFonts w:ascii="Times New Roman" w:hAnsi="Times New Roman"/>
                <w:sz w:val="28"/>
                <w:szCs w:val="28"/>
              </w:rPr>
              <w:t>светод</w:t>
            </w:r>
            <w:proofErr w:type="spellEnd"/>
            <w:r w:rsidRPr="00C16B68">
              <w:rPr>
                <w:rFonts w:ascii="Times New Roman" w:hAnsi="Times New Roman"/>
                <w:sz w:val="28"/>
                <w:szCs w:val="28"/>
              </w:rPr>
              <w:t xml:space="preserve">. LED </w:t>
            </w:r>
            <w:proofErr w:type="spellStart"/>
            <w:r w:rsidRPr="00C16B68">
              <w:rPr>
                <w:rFonts w:ascii="Times New Roman" w:hAnsi="Times New Roman"/>
                <w:sz w:val="28"/>
                <w:szCs w:val="28"/>
              </w:rPr>
              <w:t>зернальная</w:t>
            </w:r>
            <w:proofErr w:type="spellEnd"/>
            <w:r w:rsidRPr="00C16B68">
              <w:rPr>
                <w:rFonts w:ascii="Times New Roman" w:hAnsi="Times New Roman"/>
                <w:sz w:val="28"/>
                <w:szCs w:val="28"/>
              </w:rPr>
              <w:t xml:space="preserve"> 12 </w:t>
            </w:r>
            <w:proofErr w:type="spellStart"/>
            <w:r w:rsidRPr="00C16B68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C16B68">
              <w:rPr>
                <w:rFonts w:ascii="Times New Roman" w:hAnsi="Times New Roman"/>
                <w:sz w:val="28"/>
                <w:szCs w:val="28"/>
              </w:rPr>
              <w:t xml:space="preserve"> Е27 R80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не более 405,0</w:t>
            </w:r>
          </w:p>
        </w:tc>
      </w:tr>
      <w:tr w:rsidR="004833BB" w:rsidRPr="00C16B68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Лампа энергосберегающая КЛЛ 15/827 Е27 спираль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не более 135,0</w:t>
            </w:r>
          </w:p>
        </w:tc>
      </w:tr>
      <w:tr w:rsidR="004833BB" w:rsidRPr="00C16B68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Лампа энергосберегающая КЛЛ 26/842 Е27 D50х115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не более 215,0</w:t>
            </w:r>
          </w:p>
        </w:tc>
      </w:tr>
      <w:tr w:rsidR="004833BB" w:rsidRPr="00C16B68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Лампа энергосберегающая КЛЛ 30/865 Е27 D54х126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не более 234,0</w:t>
            </w:r>
          </w:p>
        </w:tc>
      </w:tr>
      <w:tr w:rsidR="004833BB" w:rsidRPr="00C16B68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 xml:space="preserve">Лампа </w:t>
            </w:r>
            <w:proofErr w:type="spellStart"/>
            <w:r w:rsidRPr="00C16B68">
              <w:rPr>
                <w:rFonts w:ascii="Times New Roman" w:hAnsi="Times New Roman"/>
                <w:sz w:val="28"/>
                <w:szCs w:val="28"/>
              </w:rPr>
              <w:t>энергосбер.зеркальная</w:t>
            </w:r>
            <w:proofErr w:type="spellEnd"/>
            <w:r w:rsidRPr="00C16B68">
              <w:rPr>
                <w:rFonts w:ascii="Times New Roman" w:hAnsi="Times New Roman"/>
                <w:sz w:val="28"/>
                <w:szCs w:val="28"/>
              </w:rPr>
              <w:t xml:space="preserve"> КЛЛ 15/864</w:t>
            </w:r>
            <w:proofErr w:type="gramStart"/>
            <w:r w:rsidRPr="00C16B68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C16B68">
              <w:rPr>
                <w:rFonts w:ascii="Times New Roman" w:hAnsi="Times New Roman"/>
                <w:sz w:val="28"/>
                <w:szCs w:val="28"/>
              </w:rPr>
              <w:t xml:space="preserve"> 27 D63х94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не более 185,0</w:t>
            </w:r>
          </w:p>
        </w:tc>
      </w:tr>
      <w:tr w:rsidR="004833BB" w:rsidRPr="00C16B68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Лопата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не более 250,0</w:t>
            </w:r>
          </w:p>
        </w:tc>
      </w:tr>
      <w:tr w:rsidR="004833BB" w:rsidRPr="00C16B68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Мешки для мусора 30 л./120 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100/40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не более 22,0/120,0</w:t>
            </w:r>
          </w:p>
        </w:tc>
      </w:tr>
      <w:tr w:rsidR="004833BB" w:rsidRPr="00C16B68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Мыло туалетное  кусковое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не более 14,0</w:t>
            </w:r>
          </w:p>
        </w:tc>
      </w:tr>
      <w:tr w:rsidR="004833BB" w:rsidRPr="00C16B68" w:rsidTr="0011113C">
        <w:trPr>
          <w:trHeight w:val="249"/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не более 38,0</w:t>
            </w:r>
          </w:p>
        </w:tc>
      </w:tr>
      <w:tr w:rsidR="004833BB" w:rsidRPr="00C16B68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6B68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C16B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не более 8,0</w:t>
            </w:r>
          </w:p>
        </w:tc>
      </w:tr>
      <w:tr w:rsidR="004833BB" w:rsidRPr="00C16B68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Средство для сантехники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не более 70,0</w:t>
            </w:r>
          </w:p>
        </w:tc>
      </w:tr>
      <w:tr w:rsidR="004833BB" w:rsidRPr="00C16B68" w:rsidTr="00EA7F6A">
        <w:trPr>
          <w:tblCellSpacing w:w="0" w:type="dxa"/>
          <w:jc w:val="center"/>
        </w:trPr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3BB" w:rsidRPr="00C16B68" w:rsidRDefault="004833BB" w:rsidP="009E4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B68">
              <w:rPr>
                <w:rFonts w:ascii="Times New Roman" w:hAnsi="Times New Roman"/>
                <w:sz w:val="28"/>
                <w:szCs w:val="28"/>
              </w:rPr>
              <w:t>не более 41,5</w:t>
            </w:r>
          </w:p>
        </w:tc>
      </w:tr>
    </w:tbl>
    <w:p w:rsidR="004833BB" w:rsidRDefault="004833BB" w:rsidP="00887A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833BB" w:rsidRPr="00622D15" w:rsidRDefault="004833BB" w:rsidP="00887A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Pr="00622D15" w:rsidRDefault="004833BB" w:rsidP="00887A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ab/>
      </w:r>
      <w:r w:rsidRPr="00622D15">
        <w:rPr>
          <w:rFonts w:ascii="Times New Roman" w:hAnsi="Times New Roman"/>
          <w:sz w:val="28"/>
          <w:szCs w:val="28"/>
        </w:rPr>
        <w:tab/>
      </w:r>
      <w:r w:rsidRPr="00622D15">
        <w:rPr>
          <w:rFonts w:ascii="Times New Roman" w:hAnsi="Times New Roman"/>
          <w:sz w:val="28"/>
          <w:szCs w:val="28"/>
        </w:rPr>
        <w:tab/>
      </w: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</w:p>
    <w:p w:rsidR="004833BB" w:rsidRPr="00622D15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6237" w:right="-2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22D15">
        <w:rPr>
          <w:rFonts w:ascii="Times New Roman" w:hAnsi="Times New Roman"/>
          <w:sz w:val="28"/>
          <w:szCs w:val="28"/>
        </w:rPr>
        <w:t xml:space="preserve"> Приложение № 2</w:t>
      </w:r>
    </w:p>
    <w:p w:rsidR="004833BB" w:rsidRPr="00622D15" w:rsidRDefault="004833BB" w:rsidP="00622D15">
      <w:pPr>
        <w:tabs>
          <w:tab w:val="left" w:pos="1418"/>
          <w:tab w:val="left" w:pos="3686"/>
          <w:tab w:val="left" w:pos="4820"/>
          <w:tab w:val="left" w:pos="6663"/>
          <w:tab w:val="left" w:pos="6804"/>
        </w:tabs>
        <w:ind w:left="5245" w:right="-29"/>
        <w:jc w:val="center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к н</w:t>
      </w:r>
      <w:r w:rsidRPr="00622D15">
        <w:rPr>
          <w:rFonts w:ascii="Times New Roman" w:hAnsi="Times New Roman"/>
          <w:bCs/>
          <w:sz w:val="28"/>
          <w:szCs w:val="28"/>
        </w:rPr>
        <w:t>ормативным затратам на обеспечение функций</w:t>
      </w:r>
      <w:r w:rsidRPr="00622D15">
        <w:rPr>
          <w:rFonts w:ascii="Times New Roman" w:hAnsi="Times New Roman"/>
          <w:kern w:val="2"/>
          <w:sz w:val="28"/>
          <w:szCs w:val="28"/>
        </w:rPr>
        <w:t xml:space="preserve"> м</w:t>
      </w:r>
      <w:r w:rsidRPr="00622D15">
        <w:rPr>
          <w:rFonts w:ascii="Times New Roman" w:hAnsi="Times New Roman"/>
          <w:sz w:val="28"/>
          <w:szCs w:val="28"/>
        </w:rPr>
        <w:t>инистерства природных ресурсов и экологии Ростовской области</w:t>
      </w:r>
    </w:p>
    <w:p w:rsidR="004833BB" w:rsidRPr="00622D15" w:rsidRDefault="004833BB" w:rsidP="00622D1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833BB" w:rsidRPr="00622D15" w:rsidRDefault="004833BB" w:rsidP="00622D1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833BB" w:rsidRPr="00622D15" w:rsidRDefault="004833BB" w:rsidP="00622D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Затраты на закупку товаров, работ и услуг по организации и проведению мероприятий в рамках государственной программы Ростовской области</w:t>
      </w:r>
    </w:p>
    <w:p w:rsidR="004833BB" w:rsidRPr="00622D15" w:rsidRDefault="004833BB" w:rsidP="00622D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</w:t>
      </w:r>
    </w:p>
    <w:p w:rsidR="004833BB" w:rsidRPr="00622D15" w:rsidRDefault="004833BB" w:rsidP="00622D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3BB" w:rsidRPr="00622D15" w:rsidRDefault="004833BB" w:rsidP="00622D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Затраты на приобретение работ и услуг по организации и проведению мероприятий в сфере охраны окружающей среды и природопользования (</w:t>
      </w:r>
      <w:proofErr w:type="spellStart"/>
      <w:r w:rsidRPr="00622D15">
        <w:rPr>
          <w:rFonts w:ascii="Times New Roman" w:hAnsi="Times New Roman"/>
          <w:sz w:val="28"/>
          <w:szCs w:val="28"/>
        </w:rPr>
        <w:t>З</w:t>
      </w:r>
      <w:r w:rsidRPr="00622D15">
        <w:rPr>
          <w:rFonts w:ascii="Times New Roman" w:hAnsi="Times New Roman"/>
          <w:sz w:val="28"/>
          <w:szCs w:val="28"/>
          <w:vertAlign w:val="subscript"/>
        </w:rPr>
        <w:t>инпр</w:t>
      </w:r>
      <w:proofErr w:type="spellEnd"/>
      <w:r w:rsidRPr="00622D15">
        <w:rPr>
          <w:rFonts w:ascii="Times New Roman" w:hAnsi="Times New Roman"/>
          <w:sz w:val="28"/>
          <w:szCs w:val="28"/>
        </w:rPr>
        <w:t>), определяются по формуле</w:t>
      </w:r>
    </w:p>
    <w:p w:rsidR="004833BB" w:rsidRPr="00622D15" w:rsidRDefault="00BE7787" w:rsidP="00622D1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position w:val="-28"/>
          <w:sz w:val="28"/>
          <w:szCs w:val="28"/>
          <w:lang w:eastAsia="ru-RU"/>
        </w:rPr>
        <w:drawing>
          <wp:inline distT="0" distB="0" distL="0" distR="0">
            <wp:extent cx="15906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BB" w:rsidRPr="00622D15" w:rsidRDefault="004833BB" w:rsidP="00622D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622D15">
        <w:rPr>
          <w:rFonts w:ascii="Times New Roman" w:hAnsi="Times New Roman"/>
          <w:sz w:val="28"/>
          <w:szCs w:val="28"/>
        </w:rPr>
        <w:t>Q</w:t>
      </w:r>
      <w:r w:rsidRPr="00622D15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22D1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622D15">
        <w:rPr>
          <w:rFonts w:ascii="Times New Roman" w:hAnsi="Times New Roman"/>
          <w:sz w:val="28"/>
          <w:szCs w:val="28"/>
          <w:vertAlign w:val="subscript"/>
        </w:rPr>
        <w:t>инпр</w:t>
      </w:r>
      <w:proofErr w:type="spellEnd"/>
      <w:r w:rsidRPr="00622D1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622D15">
        <w:rPr>
          <w:rFonts w:ascii="Times New Roman" w:hAnsi="Times New Roman"/>
          <w:sz w:val="28"/>
          <w:szCs w:val="28"/>
        </w:rPr>
        <w:t>i-й</w:t>
      </w:r>
      <w:proofErr w:type="spellEnd"/>
      <w:r w:rsidRPr="00622D15">
        <w:rPr>
          <w:rFonts w:ascii="Times New Roman" w:hAnsi="Times New Roman"/>
          <w:sz w:val="28"/>
          <w:szCs w:val="28"/>
        </w:rPr>
        <w:t xml:space="preserve"> работы, услуги;</w:t>
      </w:r>
    </w:p>
    <w:p w:rsidR="004833BB" w:rsidRPr="00622D15" w:rsidRDefault="004833BB" w:rsidP="00622D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2D15">
        <w:rPr>
          <w:rFonts w:ascii="Times New Roman" w:hAnsi="Times New Roman"/>
          <w:sz w:val="28"/>
          <w:szCs w:val="28"/>
        </w:rPr>
        <w:t>P</w:t>
      </w:r>
      <w:r w:rsidRPr="00622D15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22D1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622D15">
        <w:rPr>
          <w:rFonts w:ascii="Times New Roman" w:hAnsi="Times New Roman"/>
          <w:sz w:val="28"/>
          <w:szCs w:val="28"/>
          <w:vertAlign w:val="subscript"/>
        </w:rPr>
        <w:t>инп</w:t>
      </w:r>
      <w:proofErr w:type="gramStart"/>
      <w:r w:rsidRPr="00622D15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622D15">
        <w:rPr>
          <w:rFonts w:ascii="Times New Roman" w:hAnsi="Times New Roman"/>
          <w:sz w:val="28"/>
          <w:szCs w:val="28"/>
        </w:rPr>
        <w:t>-</w:t>
      </w:r>
      <w:proofErr w:type="gramEnd"/>
      <w:r w:rsidRPr="00622D15">
        <w:rPr>
          <w:rFonts w:ascii="Times New Roman" w:hAnsi="Times New Roman"/>
          <w:sz w:val="28"/>
          <w:szCs w:val="28"/>
        </w:rPr>
        <w:t xml:space="preserve"> норматив цены приобретаемой </w:t>
      </w:r>
      <w:proofErr w:type="spellStart"/>
      <w:r w:rsidRPr="00622D15">
        <w:rPr>
          <w:rFonts w:ascii="Times New Roman" w:hAnsi="Times New Roman"/>
          <w:sz w:val="28"/>
          <w:szCs w:val="28"/>
        </w:rPr>
        <w:t>i-й</w:t>
      </w:r>
      <w:proofErr w:type="spellEnd"/>
      <w:r w:rsidRPr="00622D15">
        <w:rPr>
          <w:rFonts w:ascii="Times New Roman" w:hAnsi="Times New Roman"/>
          <w:sz w:val="28"/>
          <w:szCs w:val="28"/>
        </w:rPr>
        <w:t xml:space="preserve"> работы, услуги, которая определяется по минимальным фактическим затратам в отчетном финансовом году на </w:t>
      </w:r>
      <w:proofErr w:type="spellStart"/>
      <w:r w:rsidRPr="00622D15">
        <w:rPr>
          <w:rFonts w:ascii="Times New Roman" w:hAnsi="Times New Roman"/>
          <w:sz w:val="28"/>
          <w:szCs w:val="28"/>
        </w:rPr>
        <w:t>i-ую</w:t>
      </w:r>
      <w:proofErr w:type="spellEnd"/>
      <w:r w:rsidRPr="00622D15">
        <w:rPr>
          <w:rFonts w:ascii="Times New Roman" w:hAnsi="Times New Roman"/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4833BB" w:rsidRPr="00622D15" w:rsidRDefault="004833BB" w:rsidP="00622D1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833BB" w:rsidRPr="00622D15" w:rsidRDefault="004833BB" w:rsidP="00803CA1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Затраты на выполнение работ, услуг по реализации мероприятий на осуществление регионального экологического надзора, в том числе:</w:t>
      </w:r>
    </w:p>
    <w:p w:rsidR="004833BB" w:rsidRPr="00622D15" w:rsidRDefault="004833BB" w:rsidP="00803CA1">
      <w:pPr>
        <w:numPr>
          <w:ilvl w:val="1"/>
          <w:numId w:val="21"/>
        </w:numPr>
        <w:tabs>
          <w:tab w:val="clear" w:pos="1120"/>
          <w:tab w:val="num" w:pos="0"/>
          <w:tab w:val="num" w:pos="1620"/>
        </w:tabs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Затраты на выполнение работ по проведению лабораторных исследований</w:t>
      </w:r>
      <w:r w:rsidRPr="00622D15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9735" w:type="dxa"/>
        <w:tblCellSpacing w:w="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081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ед. 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4833BB" w:rsidRPr="00043494" w:rsidTr="00622D15">
        <w:trPr>
          <w:trHeight w:val="223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33BB" w:rsidRPr="00043494" w:rsidTr="00622D15">
        <w:trPr>
          <w:trHeight w:val="456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833BB" w:rsidRPr="00043494" w:rsidRDefault="004833BB" w:rsidP="00622D15">
            <w:pPr>
              <w:spacing w:before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затраты на проведение лабораторных исследований (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промвыбросы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, атмосферный воздух, включая аэродинамические показатели)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87 260,5</w:t>
            </w:r>
          </w:p>
        </w:tc>
      </w:tr>
      <w:tr w:rsidR="004833BB" w:rsidRPr="00043494" w:rsidTr="00622D15">
        <w:trPr>
          <w:trHeight w:val="464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833BB" w:rsidRPr="00043494" w:rsidRDefault="004833BB" w:rsidP="00622D15">
            <w:pPr>
              <w:spacing w:before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затраты на проведение лабораторных исследований (вода природная, сточная)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17 839,1</w:t>
            </w:r>
          </w:p>
        </w:tc>
      </w:tr>
      <w:tr w:rsidR="004833BB" w:rsidRPr="00043494" w:rsidTr="00622D15">
        <w:trPr>
          <w:trHeight w:val="472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833BB" w:rsidRPr="00043494" w:rsidRDefault="004833BB" w:rsidP="00622D15">
            <w:pPr>
              <w:spacing w:before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затраты на проведение лабораторных исследований (почва, отходы, донные отложения)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14 314,9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622D15">
        <w:trPr>
          <w:trHeight w:val="985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4833BB" w:rsidRPr="00043494" w:rsidRDefault="004833BB" w:rsidP="00622D15">
            <w:pPr>
              <w:spacing w:before="225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определение качественного и количественного состава отходов производства и потребления с установлением их класса опасности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7 125,05</w:t>
            </w:r>
          </w:p>
        </w:tc>
      </w:tr>
    </w:tbl>
    <w:p w:rsidR="004833BB" w:rsidRPr="00622D15" w:rsidRDefault="004833BB" w:rsidP="00622D15">
      <w:pPr>
        <w:ind w:firstLine="400"/>
        <w:rPr>
          <w:rFonts w:ascii="Times New Roman" w:hAnsi="Times New Roman"/>
          <w:bCs/>
          <w:iCs/>
          <w:sz w:val="28"/>
          <w:szCs w:val="28"/>
        </w:rPr>
      </w:pPr>
    </w:p>
    <w:p w:rsidR="004833BB" w:rsidRPr="00622D15" w:rsidRDefault="004833BB" w:rsidP="00803CA1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22D15">
        <w:rPr>
          <w:rFonts w:ascii="Times New Roman" w:hAnsi="Times New Roman"/>
          <w:bCs/>
          <w:iCs/>
          <w:sz w:val="28"/>
          <w:szCs w:val="28"/>
        </w:rPr>
        <w:t>1.2.</w:t>
      </w:r>
      <w:r w:rsidRPr="00622D15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622D15">
        <w:rPr>
          <w:rFonts w:ascii="Times New Roman" w:hAnsi="Times New Roman"/>
          <w:sz w:val="28"/>
          <w:szCs w:val="28"/>
        </w:rPr>
        <w:t>Затраты на закупку услуг по</w:t>
      </w:r>
      <w:r w:rsidRPr="00622D15">
        <w:rPr>
          <w:rFonts w:ascii="Times New Roman" w:hAnsi="Times New Roman"/>
          <w:iCs/>
          <w:sz w:val="28"/>
          <w:szCs w:val="28"/>
        </w:rPr>
        <w:t xml:space="preserve"> калибровке средств измерений (лазерных дальномеров, используемых при осуществлении регионального экологического надзора):</w:t>
      </w:r>
    </w:p>
    <w:tbl>
      <w:tblPr>
        <w:tblW w:w="9735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081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ед. 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4833BB" w:rsidRPr="00043494" w:rsidTr="00622D15">
        <w:trPr>
          <w:trHeight w:val="223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33BB" w:rsidRPr="00043494" w:rsidTr="00622D15">
        <w:trPr>
          <w:trHeight w:val="456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833BB" w:rsidRPr="00043494" w:rsidRDefault="004833BB" w:rsidP="00622D15">
            <w:pPr>
              <w:spacing w:before="225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калибровка средств измерений (лазерных дальномеров), используемых при осуществлении регионального экологического надзора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1 646,0</w:t>
            </w:r>
          </w:p>
        </w:tc>
      </w:tr>
    </w:tbl>
    <w:p w:rsidR="004833BB" w:rsidRPr="00622D15" w:rsidRDefault="004833BB" w:rsidP="00622D15">
      <w:pPr>
        <w:ind w:firstLine="400"/>
        <w:rPr>
          <w:rFonts w:ascii="Times New Roman" w:hAnsi="Times New Roman"/>
          <w:iCs/>
          <w:sz w:val="28"/>
          <w:szCs w:val="28"/>
        </w:rPr>
      </w:pPr>
    </w:p>
    <w:p w:rsidR="004833BB" w:rsidRPr="00622D15" w:rsidRDefault="004833BB" w:rsidP="00622D15">
      <w:pPr>
        <w:ind w:left="400"/>
        <w:jc w:val="both"/>
        <w:rPr>
          <w:rFonts w:ascii="Times New Roman" w:hAnsi="Times New Roman"/>
          <w:iCs/>
          <w:sz w:val="28"/>
          <w:szCs w:val="28"/>
        </w:rPr>
      </w:pPr>
    </w:p>
    <w:p w:rsidR="004833BB" w:rsidRPr="00622D15" w:rsidRDefault="004833BB" w:rsidP="00803CA1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 xml:space="preserve">Затраты на </w:t>
      </w:r>
      <w:r w:rsidRPr="00622D15">
        <w:rPr>
          <w:rFonts w:ascii="Times New Roman" w:hAnsi="Times New Roman"/>
          <w:bCs/>
          <w:sz w:val="28"/>
          <w:szCs w:val="28"/>
        </w:rPr>
        <w:t>закупку работ по реализации мероприятий по мониторингу состояния окружающей среды, в том числе:</w:t>
      </w:r>
    </w:p>
    <w:p w:rsidR="004833BB" w:rsidRPr="00622D15" w:rsidRDefault="004833BB" w:rsidP="00803CA1">
      <w:pPr>
        <w:pStyle w:val="ac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 xml:space="preserve">2.1. Затраты на закупку работ по реализации мероприятий по мониторингу и контролю качества окружающей среды: </w:t>
      </w:r>
    </w:p>
    <w:tbl>
      <w:tblPr>
        <w:tblW w:w="9735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081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ед. 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4833BB" w:rsidRPr="00043494" w:rsidTr="00622D15">
        <w:trPr>
          <w:trHeight w:val="223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33BB" w:rsidRPr="00043494" w:rsidTr="00622D15">
        <w:trPr>
          <w:trHeight w:val="76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оценка состояния загрязнения атмосферного воздуха в 6 городах Ростовской области по обобщенным данным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27 452,9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622D15">
        <w:trPr>
          <w:trHeight w:val="843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наблюдение за загрязнением атмосферного воздуха вредными примесями методом маршрутного обследования в г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овочеркасске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1 762,27</w:t>
            </w:r>
          </w:p>
        </w:tc>
      </w:tr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проведение специализированных метеорологических наблюдений в приземном слое воздуха и вертикального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температурного-</w:t>
            </w: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ветрового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зондирования для прогнозирования неблагоприятных метеорологических условий (НМУ)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275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1 444,82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осуществление методического руководства сезонной муниципальной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противопаводковой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гидрологической сетью в период весеннего половодья (сметный расчет)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290 000,0</w:t>
            </w:r>
          </w:p>
        </w:tc>
      </w:tr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выполнение мониторинга хода весеннего половодья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185 758,14</w:t>
            </w:r>
          </w:p>
        </w:tc>
      </w:tr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проведение контроля загрязнения трансграничных участков рек Северский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Донц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Миус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ольшая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Каменка,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Кундрючья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>, Большой Егорлык и рассыпная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52 647,01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определение качественных показателей окружающей среды в случае высокого загрязнения 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15 800,0</w:t>
            </w:r>
          </w:p>
        </w:tc>
      </w:tr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4833BB" w:rsidRPr="00043494" w:rsidRDefault="004833BB" w:rsidP="00622D15">
            <w:pPr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наблюдение за загрязнением атмосферного воздуха вредными примесями в г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аганроге методом маршрутного обследования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1 317,93</w:t>
            </w:r>
          </w:p>
        </w:tc>
      </w:tr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4833BB" w:rsidRPr="00043494" w:rsidRDefault="004833BB" w:rsidP="00622D15">
            <w:pPr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наблюдение за загрязнением атмосферного воздуха вредными примесями в г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иллерово методом маршрутного обследования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1 674,39</w:t>
            </w:r>
          </w:p>
        </w:tc>
      </w:tr>
    </w:tbl>
    <w:p w:rsidR="004833BB" w:rsidRPr="00622D15" w:rsidRDefault="004833BB" w:rsidP="00622D1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833BB" w:rsidRPr="00622D15" w:rsidRDefault="004833BB" w:rsidP="00803CA1">
      <w:pPr>
        <w:pStyle w:val="ac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 xml:space="preserve">2.2. Затраты на закупку работ по осуществлению мониторинга состояния захоронения пестицидов и </w:t>
      </w:r>
      <w:proofErr w:type="spellStart"/>
      <w:r w:rsidRPr="00622D15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622D15">
        <w:rPr>
          <w:rFonts w:ascii="Times New Roman" w:hAnsi="Times New Roman"/>
          <w:sz w:val="28"/>
          <w:szCs w:val="28"/>
        </w:rPr>
        <w:t xml:space="preserve"> (г. Батайск)</w:t>
      </w:r>
    </w:p>
    <w:tbl>
      <w:tblPr>
        <w:tblW w:w="9889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35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ед. </w:t>
            </w:r>
          </w:p>
        </w:tc>
        <w:tc>
          <w:tcPr>
            <w:tcW w:w="2235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22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  <w:vAlign w:val="center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отбор проб, исследование проб и подготовка заключения по результатам лабораторных исследований воздуха на наличие пестицидов, мышьяка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199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7 300,0</w:t>
            </w:r>
          </w:p>
        </w:tc>
      </w:tr>
      <w:tr w:rsidR="004833BB" w:rsidRPr="00043494" w:rsidTr="00622D15">
        <w:trPr>
          <w:trHeight w:val="1671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42" w:type="dxa"/>
            <w:vAlign w:val="center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расконсервация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мониторинговых скважин и подготовка их для отбора подземных вод. Отбор проб, исследование проб и подготовка заключения по результатам лабораторных исследований подземных вод на наличие пестицидов, мышьяка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2199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4 000,0</w:t>
            </w:r>
          </w:p>
        </w:tc>
      </w:tr>
      <w:tr w:rsidR="004833BB" w:rsidRPr="00043494" w:rsidTr="00622D15">
        <w:trPr>
          <w:trHeight w:val="22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42" w:type="dxa"/>
            <w:vAlign w:val="center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отбор растительных проб и подготовка заключения по результатам лабораторных исследований растительных проб на наличие пестицидов, мышьяка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199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5 600,0</w:t>
            </w:r>
          </w:p>
        </w:tc>
      </w:tr>
      <w:tr w:rsidR="004833BB" w:rsidRPr="00043494" w:rsidTr="00622D15">
        <w:trPr>
          <w:trHeight w:val="22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42" w:type="dxa"/>
            <w:vAlign w:val="center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отбор проб почв, исследование проб и подготовка заключения по результатам лабораторных исследований почв на наличие пестицидов, мышьяка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199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6 600,0</w:t>
            </w:r>
          </w:p>
        </w:tc>
      </w:tr>
      <w:tr w:rsidR="004833BB" w:rsidRPr="00043494" w:rsidTr="00622D15">
        <w:trPr>
          <w:trHeight w:val="224"/>
          <w:tblCellSpacing w:w="0" w:type="dxa"/>
        </w:trPr>
        <w:tc>
          <w:tcPr>
            <w:tcW w:w="970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подготовка сводного отчета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19 000,0</w:t>
            </w:r>
          </w:p>
        </w:tc>
      </w:tr>
    </w:tbl>
    <w:p w:rsidR="004833BB" w:rsidRPr="00622D15" w:rsidRDefault="004833BB" w:rsidP="00622D15">
      <w:pPr>
        <w:shd w:val="clear" w:color="auto" w:fill="FFFFFF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4833BB" w:rsidRPr="00622D15" w:rsidRDefault="004833BB" w:rsidP="00803CA1">
      <w:pPr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 xml:space="preserve">Затраты на </w:t>
      </w:r>
      <w:r w:rsidRPr="00622D15">
        <w:rPr>
          <w:rFonts w:ascii="Times New Roman" w:hAnsi="Times New Roman"/>
          <w:bCs/>
          <w:sz w:val="28"/>
          <w:szCs w:val="28"/>
        </w:rPr>
        <w:t xml:space="preserve">закупку работ, услуг по реализации мероприятий по </w:t>
      </w:r>
      <w:r w:rsidRPr="00622D15">
        <w:rPr>
          <w:rFonts w:ascii="Times New Roman" w:hAnsi="Times New Roman"/>
          <w:sz w:val="28"/>
          <w:szCs w:val="28"/>
        </w:rPr>
        <w:t xml:space="preserve">осуществлению </w:t>
      </w:r>
      <w:proofErr w:type="gramStart"/>
      <w:r w:rsidRPr="00622D15">
        <w:rPr>
          <w:rFonts w:ascii="Times New Roman" w:hAnsi="Times New Roman"/>
          <w:sz w:val="28"/>
          <w:szCs w:val="28"/>
        </w:rPr>
        <w:t>учета объектов размещения отходов производства</w:t>
      </w:r>
      <w:proofErr w:type="gramEnd"/>
      <w:r w:rsidRPr="00622D15">
        <w:rPr>
          <w:rFonts w:ascii="Times New Roman" w:hAnsi="Times New Roman"/>
          <w:sz w:val="28"/>
          <w:szCs w:val="28"/>
        </w:rPr>
        <w:t xml:space="preserve"> и потребления, в том числе:</w:t>
      </w:r>
    </w:p>
    <w:p w:rsidR="004833BB" w:rsidRPr="00622D15" w:rsidRDefault="004833BB" w:rsidP="00803CA1">
      <w:pPr>
        <w:numPr>
          <w:ilvl w:val="1"/>
          <w:numId w:val="22"/>
        </w:numPr>
        <w:tabs>
          <w:tab w:val="num" w:pos="200"/>
        </w:tabs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 xml:space="preserve">Затраты на </w:t>
      </w:r>
      <w:r w:rsidRPr="00622D15">
        <w:rPr>
          <w:rFonts w:ascii="Times New Roman" w:hAnsi="Times New Roman"/>
          <w:bCs/>
          <w:sz w:val="28"/>
          <w:szCs w:val="28"/>
        </w:rPr>
        <w:t xml:space="preserve">закупку услуг по реализации </w:t>
      </w:r>
      <w:r w:rsidRPr="00622D15">
        <w:rPr>
          <w:rFonts w:ascii="Times New Roman" w:hAnsi="Times New Roman"/>
          <w:iCs/>
          <w:sz w:val="28"/>
          <w:szCs w:val="28"/>
        </w:rPr>
        <w:t>мероприятия по учету и контролю радиоактивных веществ и радиоактивных отходов в организациях, расположенных на территории Ростовской области (кроме организаций, подведомственных федеральным органам исполнительной власти):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20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22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22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ведение оперативного учета и контроля радиоактивных веществ и радиоактивных отходов на территории Ростовской области; представление информации за 2016 год в центральный информационно-аналитический центр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199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65 700,0</w:t>
            </w:r>
          </w:p>
        </w:tc>
      </w:tr>
      <w:tr w:rsidR="004833BB" w:rsidRPr="00043494" w:rsidTr="00622D15">
        <w:trPr>
          <w:trHeight w:val="22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обработка, обобщение и анализ поступающей итоговой информации за 2016 год; представление информации за 2016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год в центральный информационно-аналитический центр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199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</w:tbl>
    <w:p w:rsidR="004833BB" w:rsidRPr="00622D15" w:rsidRDefault="004833BB" w:rsidP="00622D15">
      <w:pPr>
        <w:tabs>
          <w:tab w:val="num" w:pos="1120"/>
        </w:tabs>
        <w:jc w:val="both"/>
        <w:rPr>
          <w:rFonts w:ascii="Times New Roman" w:hAnsi="Times New Roman"/>
          <w:iCs/>
          <w:sz w:val="28"/>
          <w:szCs w:val="28"/>
        </w:rPr>
      </w:pPr>
    </w:p>
    <w:p w:rsidR="004833BB" w:rsidRPr="00622D15" w:rsidRDefault="004833BB" w:rsidP="00803CA1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22D15">
        <w:rPr>
          <w:rFonts w:ascii="Times New Roman" w:hAnsi="Times New Roman"/>
          <w:bCs/>
          <w:iCs/>
          <w:sz w:val="28"/>
          <w:szCs w:val="28"/>
        </w:rPr>
        <w:t xml:space="preserve">3.2. </w:t>
      </w:r>
      <w:r w:rsidRPr="00622D15">
        <w:rPr>
          <w:rFonts w:ascii="Times New Roman" w:hAnsi="Times New Roman"/>
          <w:sz w:val="28"/>
          <w:szCs w:val="28"/>
        </w:rPr>
        <w:t xml:space="preserve">Затраты на </w:t>
      </w:r>
      <w:r w:rsidRPr="00622D15">
        <w:rPr>
          <w:rFonts w:ascii="Times New Roman" w:hAnsi="Times New Roman"/>
          <w:bCs/>
          <w:sz w:val="28"/>
          <w:szCs w:val="28"/>
        </w:rPr>
        <w:t xml:space="preserve">закупку работ по реализации </w:t>
      </w:r>
      <w:r w:rsidRPr="00622D15">
        <w:rPr>
          <w:rFonts w:ascii="Times New Roman" w:hAnsi="Times New Roman"/>
          <w:iCs/>
          <w:sz w:val="28"/>
          <w:szCs w:val="28"/>
        </w:rPr>
        <w:t xml:space="preserve">мероприятия разработка и установка информационной системы "Региональный кадастр отходов производства и потребления": 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20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шт. </w:t>
            </w:r>
          </w:p>
        </w:tc>
        <w:tc>
          <w:tcPr>
            <w:tcW w:w="222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1066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работы по разработке и установке информационной системы «Региональный кадастр отходов производства и потребления»</w:t>
            </w:r>
          </w:p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200 000,0</w:t>
            </w:r>
          </w:p>
        </w:tc>
      </w:tr>
    </w:tbl>
    <w:p w:rsidR="004833BB" w:rsidRPr="00622D15" w:rsidRDefault="004833BB" w:rsidP="00622D15">
      <w:pPr>
        <w:jc w:val="both"/>
        <w:rPr>
          <w:rFonts w:ascii="Times New Roman" w:hAnsi="Times New Roman"/>
          <w:iCs/>
          <w:sz w:val="28"/>
          <w:szCs w:val="28"/>
        </w:rPr>
      </w:pPr>
    </w:p>
    <w:p w:rsidR="004833BB" w:rsidRPr="00622D15" w:rsidRDefault="004833BB" w:rsidP="00803C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bCs/>
          <w:sz w:val="28"/>
          <w:szCs w:val="28"/>
        </w:rPr>
        <w:t>4.</w:t>
      </w:r>
      <w:r w:rsidRPr="00622D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2D15">
        <w:rPr>
          <w:rFonts w:ascii="Times New Roman" w:hAnsi="Times New Roman"/>
          <w:sz w:val="28"/>
          <w:szCs w:val="28"/>
        </w:rPr>
        <w:t xml:space="preserve">Затраты на </w:t>
      </w:r>
      <w:r w:rsidRPr="00622D15">
        <w:rPr>
          <w:rFonts w:ascii="Times New Roman" w:hAnsi="Times New Roman"/>
          <w:bCs/>
          <w:sz w:val="28"/>
          <w:szCs w:val="28"/>
        </w:rPr>
        <w:t xml:space="preserve">закупку работ по реализации </w:t>
      </w:r>
      <w:r w:rsidRPr="00622D15">
        <w:rPr>
          <w:rFonts w:ascii="Times New Roman" w:hAnsi="Times New Roman"/>
          <w:iCs/>
          <w:sz w:val="28"/>
          <w:szCs w:val="28"/>
        </w:rPr>
        <w:t xml:space="preserve">мероприятий по </w:t>
      </w:r>
      <w:r w:rsidRPr="00622D15">
        <w:rPr>
          <w:rFonts w:ascii="Times New Roman" w:hAnsi="Times New Roman"/>
          <w:sz w:val="28"/>
          <w:szCs w:val="28"/>
        </w:rPr>
        <w:t xml:space="preserve">обеспечению охраны и функционирования особо охраняемых природных территорий регионального значения, в том числе:    </w:t>
      </w:r>
    </w:p>
    <w:p w:rsidR="004833BB" w:rsidRPr="00622D15" w:rsidRDefault="004833BB" w:rsidP="00803CA1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 xml:space="preserve">4.1. Затраты на </w:t>
      </w:r>
      <w:r w:rsidRPr="00622D15">
        <w:rPr>
          <w:rFonts w:ascii="Times New Roman" w:hAnsi="Times New Roman"/>
          <w:bCs/>
          <w:sz w:val="28"/>
          <w:szCs w:val="28"/>
        </w:rPr>
        <w:t xml:space="preserve">закупку работ по </w:t>
      </w:r>
      <w:r w:rsidRPr="00622D15">
        <w:rPr>
          <w:rFonts w:ascii="Times New Roman" w:hAnsi="Times New Roman"/>
          <w:iCs/>
          <w:sz w:val="28"/>
          <w:szCs w:val="28"/>
        </w:rPr>
        <w:t xml:space="preserve">ведению государственного кадастра особо охраняемых природных территорий Ростовской области:  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20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222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1066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ведение государственного кадастра особо охраняемых природных территорий Ростовской области 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199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300 000,0</w:t>
            </w:r>
          </w:p>
        </w:tc>
      </w:tr>
    </w:tbl>
    <w:p w:rsidR="004833BB" w:rsidRPr="00622D15" w:rsidRDefault="004833BB" w:rsidP="00622D15">
      <w:pPr>
        <w:jc w:val="both"/>
        <w:rPr>
          <w:rFonts w:ascii="Times New Roman" w:hAnsi="Times New Roman"/>
          <w:iCs/>
          <w:sz w:val="28"/>
          <w:szCs w:val="28"/>
        </w:rPr>
      </w:pPr>
    </w:p>
    <w:p w:rsidR="004833BB" w:rsidRPr="00622D15" w:rsidRDefault="004833BB" w:rsidP="00803CA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2D15">
        <w:rPr>
          <w:rFonts w:ascii="Times New Roman" w:hAnsi="Times New Roman"/>
          <w:iCs/>
          <w:sz w:val="28"/>
          <w:szCs w:val="28"/>
        </w:rPr>
        <w:t>5.</w:t>
      </w:r>
      <w:r w:rsidRPr="00622D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2D15">
        <w:rPr>
          <w:rFonts w:ascii="Times New Roman" w:hAnsi="Times New Roman"/>
          <w:sz w:val="28"/>
          <w:szCs w:val="28"/>
        </w:rPr>
        <w:t xml:space="preserve">Затраты на </w:t>
      </w:r>
      <w:r w:rsidRPr="00622D15">
        <w:rPr>
          <w:rFonts w:ascii="Times New Roman" w:hAnsi="Times New Roman"/>
          <w:bCs/>
          <w:sz w:val="28"/>
          <w:szCs w:val="28"/>
        </w:rPr>
        <w:t>закупку работ по реализации</w:t>
      </w:r>
      <w:r w:rsidRPr="00622D15">
        <w:rPr>
          <w:rFonts w:ascii="Times New Roman" w:hAnsi="Times New Roman"/>
          <w:sz w:val="28"/>
          <w:szCs w:val="28"/>
        </w:rPr>
        <w:t xml:space="preserve"> мероприятия по сохранению редких и находящихся под угрозой исчезновения объектов животного и растительного мира, в том числе:</w:t>
      </w:r>
      <w:r w:rsidRPr="00622D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20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ед. </w:t>
            </w:r>
          </w:p>
        </w:tc>
        <w:tc>
          <w:tcPr>
            <w:tcW w:w="222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1066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ведение Красной книги Ростовской области: мониторинг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краснокнижных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видов  животных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199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200 000,0</w:t>
            </w:r>
          </w:p>
        </w:tc>
      </w:tr>
      <w:tr w:rsidR="004833BB" w:rsidRPr="00043494" w:rsidTr="00622D15">
        <w:trPr>
          <w:trHeight w:val="1066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ведение Красной книги РО: мониторинг видов растений занесенных в Красную книгу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199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250 000,0</w:t>
            </w:r>
          </w:p>
        </w:tc>
      </w:tr>
      <w:tr w:rsidR="004833BB" w:rsidRPr="00043494" w:rsidTr="00622D15">
        <w:trPr>
          <w:trHeight w:val="1066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ведение Красной книги РО: развитие питомника растений, занесенных в Красную книгу РО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300 000,0</w:t>
            </w:r>
          </w:p>
        </w:tc>
      </w:tr>
    </w:tbl>
    <w:p w:rsidR="004833BB" w:rsidRPr="00622D15" w:rsidRDefault="004833BB" w:rsidP="00803C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b/>
          <w:bCs/>
          <w:sz w:val="28"/>
          <w:szCs w:val="28"/>
        </w:rPr>
        <w:br/>
      </w:r>
      <w:r w:rsidRPr="00622D15">
        <w:rPr>
          <w:rFonts w:ascii="Times New Roman" w:hAnsi="Times New Roman"/>
          <w:iCs/>
          <w:sz w:val="28"/>
          <w:szCs w:val="28"/>
        </w:rPr>
        <w:t>6.</w:t>
      </w:r>
      <w:r w:rsidRPr="00622D15">
        <w:rPr>
          <w:rFonts w:ascii="Times New Roman" w:hAnsi="Times New Roman"/>
          <w:sz w:val="28"/>
          <w:szCs w:val="28"/>
        </w:rPr>
        <w:t xml:space="preserve"> Затраты на </w:t>
      </w:r>
      <w:r w:rsidRPr="00622D15">
        <w:rPr>
          <w:rFonts w:ascii="Times New Roman" w:hAnsi="Times New Roman"/>
          <w:bCs/>
          <w:sz w:val="28"/>
          <w:szCs w:val="28"/>
        </w:rPr>
        <w:t>закупку работ по реализации</w:t>
      </w:r>
      <w:r w:rsidRPr="00622D15">
        <w:rPr>
          <w:rFonts w:ascii="Times New Roman" w:hAnsi="Times New Roman"/>
          <w:sz w:val="28"/>
          <w:szCs w:val="28"/>
        </w:rPr>
        <w:t xml:space="preserve"> мероприятия по созданию условий для сохранения и воспроизводства  объектов животного мира, в том числе: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20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22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1066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затраты на приобретение бланков охотничьих билетов единого федерального образца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11 000 </w:t>
            </w:r>
          </w:p>
        </w:tc>
        <w:tc>
          <w:tcPr>
            <w:tcW w:w="2199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39,63</w:t>
            </w:r>
          </w:p>
        </w:tc>
      </w:tr>
    </w:tbl>
    <w:p w:rsidR="004833BB" w:rsidRPr="00622D15" w:rsidRDefault="004833BB" w:rsidP="00622D15">
      <w:pPr>
        <w:jc w:val="both"/>
        <w:rPr>
          <w:rFonts w:ascii="Times New Roman" w:hAnsi="Times New Roman"/>
          <w:sz w:val="28"/>
          <w:szCs w:val="28"/>
        </w:rPr>
      </w:pPr>
    </w:p>
    <w:p w:rsidR="004833BB" w:rsidRPr="00622D15" w:rsidRDefault="004833BB" w:rsidP="00803C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iCs/>
          <w:sz w:val="28"/>
          <w:szCs w:val="28"/>
        </w:rPr>
        <w:t>7.</w:t>
      </w:r>
      <w:r w:rsidRPr="00622D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2D15">
        <w:rPr>
          <w:rFonts w:ascii="Times New Roman" w:hAnsi="Times New Roman"/>
          <w:sz w:val="28"/>
          <w:szCs w:val="28"/>
        </w:rPr>
        <w:t xml:space="preserve">Затраты на </w:t>
      </w:r>
      <w:r w:rsidRPr="00622D15">
        <w:rPr>
          <w:rFonts w:ascii="Times New Roman" w:hAnsi="Times New Roman"/>
          <w:bCs/>
          <w:sz w:val="28"/>
          <w:szCs w:val="28"/>
        </w:rPr>
        <w:t>закупку работ по реализации</w:t>
      </w:r>
      <w:r w:rsidRPr="00622D15">
        <w:rPr>
          <w:rFonts w:ascii="Times New Roman" w:hAnsi="Times New Roman"/>
          <w:sz w:val="28"/>
          <w:szCs w:val="28"/>
        </w:rPr>
        <w:t xml:space="preserve"> мероприятия по экологическому просвещению и формированию экологической культуры, обеспечению  информацией о состоянии окружающей среды, в том числе: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20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шт. </w:t>
            </w:r>
          </w:p>
        </w:tc>
        <w:tc>
          <w:tcPr>
            <w:tcW w:w="222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471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издание сборника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500,0</w:t>
            </w:r>
          </w:p>
        </w:tc>
      </w:tr>
      <w:tr w:rsidR="004833BB" w:rsidRPr="00043494" w:rsidTr="00622D15">
        <w:trPr>
          <w:trHeight w:val="506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изготовление дисков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2 000 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35,85</w:t>
            </w:r>
          </w:p>
        </w:tc>
      </w:tr>
    </w:tbl>
    <w:p w:rsidR="004833BB" w:rsidRPr="00622D15" w:rsidRDefault="004833BB" w:rsidP="00622D15">
      <w:pPr>
        <w:jc w:val="both"/>
        <w:rPr>
          <w:rFonts w:ascii="Times New Roman" w:hAnsi="Times New Roman"/>
          <w:iCs/>
          <w:sz w:val="28"/>
          <w:szCs w:val="28"/>
        </w:rPr>
      </w:pPr>
    </w:p>
    <w:p w:rsidR="004833BB" w:rsidRPr="00622D15" w:rsidRDefault="004833BB" w:rsidP="00803C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iCs/>
          <w:sz w:val="28"/>
          <w:szCs w:val="28"/>
        </w:rPr>
        <w:t>8.</w:t>
      </w:r>
      <w:r w:rsidRPr="00622D15">
        <w:rPr>
          <w:rFonts w:ascii="Times New Roman" w:hAnsi="Times New Roman"/>
          <w:sz w:val="28"/>
          <w:szCs w:val="28"/>
        </w:rPr>
        <w:t xml:space="preserve"> Затраты на </w:t>
      </w:r>
      <w:r w:rsidRPr="00622D15">
        <w:rPr>
          <w:rFonts w:ascii="Times New Roman" w:hAnsi="Times New Roman"/>
          <w:bCs/>
          <w:sz w:val="28"/>
          <w:szCs w:val="28"/>
        </w:rPr>
        <w:t>закупку работ по реализации</w:t>
      </w:r>
      <w:r w:rsidRPr="00622D15">
        <w:rPr>
          <w:rFonts w:ascii="Times New Roman" w:hAnsi="Times New Roman"/>
          <w:sz w:val="28"/>
          <w:szCs w:val="28"/>
        </w:rPr>
        <w:t xml:space="preserve"> мероприятия по организации детско-юношеского экологического движения, в том числе: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20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22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471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проведение областного слета юных экологов (приобретение путевок)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295 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4 477,9</w:t>
            </w:r>
          </w:p>
        </w:tc>
      </w:tr>
    </w:tbl>
    <w:p w:rsidR="004833BB" w:rsidRPr="00622D15" w:rsidRDefault="004833BB" w:rsidP="00622D15">
      <w:pPr>
        <w:jc w:val="both"/>
        <w:rPr>
          <w:rFonts w:ascii="Times New Roman" w:hAnsi="Times New Roman"/>
          <w:sz w:val="28"/>
          <w:szCs w:val="28"/>
        </w:rPr>
      </w:pPr>
    </w:p>
    <w:p w:rsidR="004833BB" w:rsidRPr="00622D15" w:rsidRDefault="004833BB" w:rsidP="00803CA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2D15">
        <w:rPr>
          <w:rFonts w:ascii="Times New Roman" w:hAnsi="Times New Roman"/>
          <w:iCs/>
          <w:sz w:val="28"/>
          <w:szCs w:val="28"/>
        </w:rPr>
        <w:t>9.</w:t>
      </w:r>
      <w:r w:rsidRPr="00622D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2D15">
        <w:rPr>
          <w:rFonts w:ascii="Times New Roman" w:hAnsi="Times New Roman"/>
          <w:sz w:val="28"/>
          <w:szCs w:val="28"/>
        </w:rPr>
        <w:t xml:space="preserve">Затраты на </w:t>
      </w:r>
      <w:r w:rsidRPr="00622D15">
        <w:rPr>
          <w:rFonts w:ascii="Times New Roman" w:hAnsi="Times New Roman"/>
          <w:bCs/>
          <w:sz w:val="28"/>
          <w:szCs w:val="28"/>
        </w:rPr>
        <w:t>закупку работ по реализации</w:t>
      </w:r>
      <w:r w:rsidRPr="00622D15">
        <w:rPr>
          <w:rFonts w:ascii="Times New Roman" w:hAnsi="Times New Roman"/>
          <w:sz w:val="28"/>
          <w:szCs w:val="28"/>
        </w:rPr>
        <w:t xml:space="preserve"> мероприятия по поиску, оценке, разведке и переоценке запасов подземных вод на территории Ростовской области, в том числе:</w:t>
      </w:r>
      <w:r w:rsidRPr="00622D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74"/>
        <w:gridCol w:w="5300"/>
        <w:gridCol w:w="2400"/>
        <w:gridCol w:w="1400"/>
      </w:tblGrid>
      <w:tr w:rsidR="004833BB" w:rsidRPr="00043494" w:rsidTr="00622D15">
        <w:trPr>
          <w:trHeight w:val="941"/>
          <w:tblCellSpacing w:w="0" w:type="dxa"/>
        </w:trPr>
        <w:tc>
          <w:tcPr>
            <w:tcW w:w="77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400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40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74"/>
        <w:gridCol w:w="5300"/>
        <w:gridCol w:w="2400"/>
        <w:gridCol w:w="1379"/>
      </w:tblGrid>
      <w:tr w:rsidR="004833BB" w:rsidRPr="00043494" w:rsidTr="00622D15">
        <w:trPr>
          <w:trHeight w:val="8410"/>
          <w:tblCellSpacing w:w="0" w:type="dxa"/>
        </w:trPr>
        <w:tc>
          <w:tcPr>
            <w:tcW w:w="77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00" w:type="dxa"/>
          </w:tcPr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Затраты на закупку поисково-оценочных  работ на подземные воды для хозяйственно-питьевого водоснабжения населенных пунктов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Милютинского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Милютинского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района Ростовской области, в том числе:</w:t>
            </w:r>
          </w:p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- составление, экспертиза (получение положительного заключения) и утверждение</w:t>
            </w:r>
          </w:p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проектно-сметной документации;</w:t>
            </w:r>
          </w:p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- гидрогеологическое обследование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водопунктов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санитарно-геоэкологическое</w:t>
            </w:r>
            <w:proofErr w:type="spellEnd"/>
          </w:p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обследование территории;</w:t>
            </w:r>
          </w:p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- бурение и опробование поисковых, разведочных и наблюдательных скважин;</w:t>
            </w:r>
          </w:p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- отбор проб для изучения гранулометрического состава и водно-физических свойств</w:t>
            </w:r>
          </w:p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водовмещающих пород;</w:t>
            </w:r>
          </w:p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- геофизические исследования в скважинах;</w:t>
            </w:r>
          </w:p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- проведение пробных и опытных откачек;</w:t>
            </w:r>
          </w:p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- сооружение опытного куста скважин;</w:t>
            </w:r>
          </w:p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- создание сети опорных наблюдательных пунктов и проведение годичного цикла</w:t>
            </w:r>
          </w:p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мониторинга;</w:t>
            </w:r>
          </w:p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- лабораторные исследования и камеральные работы;</w:t>
            </w:r>
          </w:p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- составление 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информационных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, годовых и итогового геологического отчета с подсчетом</w:t>
            </w:r>
          </w:p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запасов подземных вод и представление его на государственную экспертизу;</w:t>
            </w:r>
          </w:p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- оценка запасов подземных вод по категориям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Ci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и утверждение величины запасов</w:t>
            </w:r>
          </w:p>
          <w:p w:rsidR="004833BB" w:rsidRPr="00043494" w:rsidRDefault="004833BB" w:rsidP="00622D15">
            <w:pPr>
              <w:ind w:right="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в установленном порядке</w:t>
            </w:r>
          </w:p>
          <w:p w:rsidR="004833BB" w:rsidRPr="00043494" w:rsidRDefault="004833BB" w:rsidP="00622D15">
            <w:pPr>
              <w:spacing w:before="225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7 100 000,0</w:t>
            </w:r>
          </w:p>
        </w:tc>
      </w:tr>
      <w:tr w:rsidR="004833BB" w:rsidRPr="00043494" w:rsidTr="00622D15">
        <w:trPr>
          <w:trHeight w:val="970"/>
          <w:tblCellSpacing w:w="0" w:type="dxa"/>
        </w:trPr>
        <w:tc>
          <w:tcPr>
            <w:tcW w:w="77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00" w:type="dxa"/>
          </w:tcPr>
          <w:p w:rsidR="004833BB" w:rsidRPr="00043494" w:rsidRDefault="004833BB" w:rsidP="00622D15">
            <w:pPr>
              <w:spacing w:before="225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Затраты на закупку поисково-оценочных  работ на подземные воды для хозяйственно-питьевого водоснабжения в долине р. Ея в Азовском районе Ростовской области, в том числе:</w:t>
            </w:r>
          </w:p>
          <w:p w:rsidR="004833BB" w:rsidRPr="000347FB" w:rsidRDefault="004833BB" w:rsidP="00622D15">
            <w:pPr>
              <w:pStyle w:val="51"/>
              <w:numPr>
                <w:ilvl w:val="0"/>
                <w:numId w:val="23"/>
              </w:numPr>
              <w:shd w:val="clear" w:color="auto" w:fill="auto"/>
              <w:tabs>
                <w:tab w:val="left" w:pos="480"/>
              </w:tabs>
              <w:spacing w:before="0" w:after="0" w:line="240" w:lineRule="auto"/>
              <w:ind w:left="120"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анализ режима эксплуатации </w:t>
            </w: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lastRenderedPageBreak/>
              <w:t>водозаборов в районе работ;</w:t>
            </w:r>
          </w:p>
          <w:p w:rsidR="004833BB" w:rsidRPr="000347FB" w:rsidRDefault="004833BB" w:rsidP="00622D15">
            <w:pPr>
              <w:pStyle w:val="51"/>
              <w:numPr>
                <w:ilvl w:val="0"/>
                <w:numId w:val="23"/>
              </w:numPr>
              <w:shd w:val="clear" w:color="auto" w:fill="auto"/>
              <w:tabs>
                <w:tab w:val="left" w:pos="480"/>
              </w:tabs>
              <w:spacing w:before="0" w:after="0" w:line="240" w:lineRule="auto"/>
              <w:ind w:left="120"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изучение условий залегания и литологического состава водовмещающих пород;</w:t>
            </w:r>
          </w:p>
          <w:p w:rsidR="004833BB" w:rsidRPr="000347FB" w:rsidRDefault="004833BB" w:rsidP="00622D15">
            <w:pPr>
              <w:pStyle w:val="51"/>
              <w:numPr>
                <w:ilvl w:val="0"/>
                <w:numId w:val="23"/>
              </w:numPr>
              <w:shd w:val="clear" w:color="auto" w:fill="auto"/>
              <w:tabs>
                <w:tab w:val="left" w:pos="480"/>
              </w:tabs>
              <w:spacing w:before="0" w:after="0" w:line="240" w:lineRule="auto"/>
              <w:ind w:left="120"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изучение основных особенностей геолого-гидрогеологических и гидрогеохимических условий;</w:t>
            </w:r>
          </w:p>
          <w:p w:rsidR="004833BB" w:rsidRPr="000347FB" w:rsidRDefault="004833BB" w:rsidP="00622D15">
            <w:pPr>
              <w:pStyle w:val="51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before="0" w:after="0" w:line="240" w:lineRule="auto"/>
              <w:ind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изучение основных закономерностей формирования подземных вод, пригодных для организации централизованного хозяйственно-питьевого водоснабжения, на основе анализа геолого-гидрогеологических и гидрогеохимических условий;</w:t>
            </w:r>
          </w:p>
          <w:p w:rsidR="004833BB" w:rsidRPr="000347FB" w:rsidRDefault="004833BB" w:rsidP="00622D15">
            <w:pPr>
              <w:pStyle w:val="51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before="0" w:after="105" w:line="240" w:lineRule="auto"/>
              <w:ind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выявление и оконтуривание участка развития пресных подземных вод, с минерализацией до 1,0 г/дм ;</w:t>
            </w:r>
          </w:p>
          <w:p w:rsidR="004833BB" w:rsidRPr="000347FB" w:rsidRDefault="004833BB" w:rsidP="00622D15">
            <w:pPr>
              <w:pStyle w:val="51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before="0" w:after="0" w:line="240" w:lineRule="auto"/>
              <w:ind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получение достоверных значений основных расчетных гидрогеологических параметров;</w:t>
            </w:r>
          </w:p>
          <w:p w:rsidR="004833BB" w:rsidRPr="000347FB" w:rsidRDefault="004833BB" w:rsidP="00622D15">
            <w:pPr>
              <w:pStyle w:val="51"/>
              <w:shd w:val="clear" w:color="auto" w:fill="auto"/>
              <w:spacing w:before="0" w:after="93" w:line="240" w:lineRule="auto"/>
              <w:ind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обоснование граничных условий распространения зон с максимальной водопроводимостью в плане и разрезе;</w:t>
            </w:r>
          </w:p>
          <w:p w:rsidR="004833BB" w:rsidRPr="000347FB" w:rsidRDefault="004833BB" w:rsidP="00622D15">
            <w:pPr>
              <w:pStyle w:val="51"/>
              <w:numPr>
                <w:ilvl w:val="0"/>
                <w:numId w:val="23"/>
              </w:numPr>
              <w:shd w:val="clear" w:color="auto" w:fill="auto"/>
              <w:tabs>
                <w:tab w:val="left" w:pos="494"/>
                <w:tab w:val="left" w:pos="9816"/>
              </w:tabs>
              <w:spacing w:before="0" w:after="0" w:line="240" w:lineRule="auto"/>
              <w:ind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изучение химического состава и качества подземных вод и возможности их изменения в условиях сосредоточенного водоотбора с достоверностью, обеспечивающей возможность использования намечаемых к отбору вод по заданному назначению в течение расчетного срока водопотребления;</w:t>
            </w: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ab/>
            </w:r>
            <w:r w:rsidRPr="000347FB">
              <w:rPr>
                <w:rStyle w:val="12"/>
                <w:bCs/>
                <w:iCs/>
                <w:noProof/>
                <w:sz w:val="28"/>
                <w:szCs w:val="28"/>
                <w:vertAlign w:val="superscript"/>
                <w:lang w:eastAsia="en-US"/>
              </w:rPr>
              <w:t>у</w:t>
            </w:r>
          </w:p>
          <w:p w:rsidR="004833BB" w:rsidRPr="000347FB" w:rsidRDefault="004833BB" w:rsidP="00622D15">
            <w:pPr>
              <w:pStyle w:val="51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before="0" w:after="0" w:line="240" w:lineRule="auto"/>
              <w:ind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определение оптимальных дебитов эксплуатационных скважин;</w:t>
            </w:r>
          </w:p>
          <w:p w:rsidR="004833BB" w:rsidRPr="000347FB" w:rsidRDefault="004833BB" w:rsidP="00622D15">
            <w:pPr>
              <w:pStyle w:val="51"/>
              <w:shd w:val="clear" w:color="auto" w:fill="auto"/>
              <w:spacing w:before="0" w:after="0" w:line="240" w:lineRule="auto"/>
              <w:ind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обоснование величины запасов подземных вод оцениваемых водоносных горизонтов применительно к выбранной схеме водозабора;</w:t>
            </w:r>
          </w:p>
          <w:p w:rsidR="004833BB" w:rsidRPr="000347FB" w:rsidRDefault="004833BB" w:rsidP="00622D15">
            <w:pPr>
              <w:pStyle w:val="51"/>
              <w:shd w:val="clear" w:color="auto" w:fill="auto"/>
              <w:spacing w:before="0" w:after="0" w:line="240" w:lineRule="auto"/>
              <w:ind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proofErr w:type="gramStart"/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оценка запасов подземных вод по категориям В+С].</w:t>
            </w:r>
            <w:proofErr w:type="gramEnd"/>
          </w:p>
          <w:p w:rsidR="004833BB" w:rsidRPr="00043494" w:rsidRDefault="004833BB" w:rsidP="00622D15">
            <w:pPr>
              <w:spacing w:before="225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7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1 056 500,0</w:t>
            </w:r>
          </w:p>
        </w:tc>
      </w:tr>
      <w:tr w:rsidR="004833BB" w:rsidRPr="00043494" w:rsidTr="00622D15">
        <w:trPr>
          <w:trHeight w:val="719"/>
          <w:tblCellSpacing w:w="0" w:type="dxa"/>
        </w:trPr>
        <w:tc>
          <w:tcPr>
            <w:tcW w:w="77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00" w:type="dxa"/>
          </w:tcPr>
          <w:p w:rsidR="004833BB" w:rsidRPr="00043494" w:rsidRDefault="004833BB" w:rsidP="00622D15">
            <w:pPr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Затраты на закупку поисково-оценочных  работ на подземные воды для хозяйственно-питьевого водоснабжения ст. Базковская, х. Белогорский,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ромковской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Базковского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х.Калиниский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Калининского сельского поселения Шолоховского района Ростовской области, в том числе:</w:t>
            </w:r>
          </w:p>
          <w:p w:rsidR="004833BB" w:rsidRPr="000347FB" w:rsidRDefault="004833BB" w:rsidP="00622D15">
            <w:pPr>
              <w:pStyle w:val="51"/>
              <w:numPr>
                <w:ilvl w:val="0"/>
                <w:numId w:val="23"/>
              </w:numPr>
              <w:shd w:val="clear" w:color="auto" w:fill="auto"/>
              <w:tabs>
                <w:tab w:val="left" w:pos="480"/>
              </w:tabs>
              <w:spacing w:before="0" w:after="0" w:line="240" w:lineRule="auto"/>
              <w:ind w:left="120"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анализ режима эксплуатации водозаборов в районе работ;</w:t>
            </w:r>
          </w:p>
          <w:p w:rsidR="004833BB" w:rsidRPr="000347FB" w:rsidRDefault="004833BB" w:rsidP="00622D15">
            <w:pPr>
              <w:pStyle w:val="51"/>
              <w:numPr>
                <w:ilvl w:val="0"/>
                <w:numId w:val="23"/>
              </w:numPr>
              <w:shd w:val="clear" w:color="auto" w:fill="auto"/>
              <w:tabs>
                <w:tab w:val="left" w:pos="480"/>
              </w:tabs>
              <w:spacing w:before="0" w:after="0" w:line="240" w:lineRule="auto"/>
              <w:ind w:left="120"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изучение условий залегания и литологического состава водовмещающих пород;</w:t>
            </w:r>
          </w:p>
          <w:p w:rsidR="004833BB" w:rsidRPr="000347FB" w:rsidRDefault="004833BB" w:rsidP="00622D15">
            <w:pPr>
              <w:pStyle w:val="51"/>
              <w:numPr>
                <w:ilvl w:val="0"/>
                <w:numId w:val="23"/>
              </w:numPr>
              <w:shd w:val="clear" w:color="auto" w:fill="auto"/>
              <w:tabs>
                <w:tab w:val="left" w:pos="480"/>
              </w:tabs>
              <w:spacing w:before="0" w:after="0" w:line="240" w:lineRule="auto"/>
              <w:ind w:left="120"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изучение основных особенностей геолого-гидрогеологических и гидрогеохимических условий;</w:t>
            </w:r>
          </w:p>
          <w:p w:rsidR="004833BB" w:rsidRPr="000347FB" w:rsidRDefault="004833BB" w:rsidP="00622D15">
            <w:pPr>
              <w:pStyle w:val="51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before="0" w:after="0" w:line="240" w:lineRule="auto"/>
              <w:ind w:left="120"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изучение основных закономерностей формирования подземных вод, пригодных для организации централизованного хозяйственно-питьевого водоснабжения, на основе анализа геолого-гидрогеологических и гидрогеохимических условий;</w:t>
            </w:r>
          </w:p>
          <w:p w:rsidR="004833BB" w:rsidRPr="000347FB" w:rsidRDefault="004833BB" w:rsidP="00622D15">
            <w:pPr>
              <w:pStyle w:val="51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before="0" w:after="105" w:line="240" w:lineRule="auto"/>
              <w:ind w:left="120"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выявление и оконтуривание участка развития пресных подземных вод, с минерализацией до 1,0 г/дм ;</w:t>
            </w:r>
          </w:p>
          <w:p w:rsidR="004833BB" w:rsidRPr="000347FB" w:rsidRDefault="004833BB" w:rsidP="00622D15">
            <w:pPr>
              <w:pStyle w:val="51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before="0" w:after="0" w:line="240" w:lineRule="auto"/>
              <w:ind w:left="120"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получение достоверных значений основных расчетных гидрогеологических параметров;</w:t>
            </w:r>
          </w:p>
          <w:p w:rsidR="004833BB" w:rsidRPr="000347FB" w:rsidRDefault="004833BB" w:rsidP="00622D15">
            <w:pPr>
              <w:pStyle w:val="51"/>
              <w:shd w:val="clear" w:color="auto" w:fill="auto"/>
              <w:spacing w:before="0" w:after="93" w:line="240" w:lineRule="auto"/>
              <w:ind w:left="120" w:right="70" w:firstLine="34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обоснование граничных условий распространения зон с максимальной водопроводимостью в плане и разрезе;</w:t>
            </w:r>
          </w:p>
          <w:p w:rsidR="004833BB" w:rsidRPr="000347FB" w:rsidRDefault="004833BB" w:rsidP="00622D15">
            <w:pPr>
              <w:pStyle w:val="51"/>
              <w:numPr>
                <w:ilvl w:val="0"/>
                <w:numId w:val="23"/>
              </w:numPr>
              <w:shd w:val="clear" w:color="auto" w:fill="auto"/>
              <w:tabs>
                <w:tab w:val="left" w:pos="494"/>
                <w:tab w:val="left" w:pos="9816"/>
              </w:tabs>
              <w:spacing w:before="0" w:after="0" w:line="240" w:lineRule="auto"/>
              <w:ind w:left="120" w:right="7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изучение химического состава и качества подземных вод и возможности их изменения в условиях сосредоточенного водоотбора с достоверностью, обеспечивающей возможность использования намечаемых к отбору вод по заданному назначению в течение расчетного срока водопотребления;</w:t>
            </w: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ab/>
            </w:r>
            <w:r w:rsidRPr="000347FB">
              <w:rPr>
                <w:rStyle w:val="12"/>
                <w:bCs/>
                <w:iCs/>
                <w:noProof/>
                <w:sz w:val="28"/>
                <w:szCs w:val="28"/>
                <w:vertAlign w:val="superscript"/>
                <w:lang w:eastAsia="en-US"/>
              </w:rPr>
              <w:t>у</w:t>
            </w:r>
          </w:p>
          <w:p w:rsidR="004833BB" w:rsidRPr="000347FB" w:rsidRDefault="004833BB" w:rsidP="00622D15">
            <w:pPr>
              <w:pStyle w:val="51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before="0" w:after="0" w:line="240" w:lineRule="auto"/>
              <w:ind w:left="12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определение оптимальных дебитов эксплуатационных скважин;</w:t>
            </w:r>
          </w:p>
          <w:p w:rsidR="004833BB" w:rsidRPr="000347FB" w:rsidRDefault="004833BB" w:rsidP="00622D15">
            <w:pPr>
              <w:pStyle w:val="51"/>
              <w:shd w:val="clear" w:color="auto" w:fill="auto"/>
              <w:spacing w:before="0" w:after="0" w:line="240" w:lineRule="auto"/>
              <w:ind w:left="120" w:right="60" w:firstLine="34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обоснование величины запасов подземных вод оцениваемых водоносных горизонтов применительно к выбранной схеме водозабора;</w:t>
            </w:r>
          </w:p>
          <w:p w:rsidR="004833BB" w:rsidRPr="000347FB" w:rsidRDefault="004833BB" w:rsidP="00622D15">
            <w:pPr>
              <w:pStyle w:val="51"/>
              <w:shd w:val="clear" w:color="auto" w:fill="auto"/>
              <w:spacing w:before="0" w:after="0" w:line="240" w:lineRule="auto"/>
              <w:ind w:left="120" w:right="60" w:firstLine="340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proofErr w:type="gramStart"/>
            <w:r w:rsidRPr="000347FB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- оценка запасов подземных вод по категориям В+С].</w:t>
            </w:r>
            <w:proofErr w:type="gramEnd"/>
          </w:p>
          <w:p w:rsidR="004833BB" w:rsidRPr="00043494" w:rsidRDefault="004833BB" w:rsidP="00622D15">
            <w:pPr>
              <w:spacing w:before="225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0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7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700 000,0</w:t>
            </w:r>
          </w:p>
        </w:tc>
      </w:tr>
    </w:tbl>
    <w:p w:rsidR="004833BB" w:rsidRPr="00622D15" w:rsidRDefault="004833BB" w:rsidP="00622D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33BB" w:rsidRPr="00622D15" w:rsidRDefault="004833BB" w:rsidP="00803C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iCs/>
          <w:sz w:val="28"/>
          <w:szCs w:val="28"/>
        </w:rPr>
        <w:t>10.</w:t>
      </w:r>
      <w:r w:rsidRPr="00622D15">
        <w:rPr>
          <w:rFonts w:ascii="Times New Roman" w:hAnsi="Times New Roman"/>
          <w:sz w:val="28"/>
          <w:szCs w:val="28"/>
        </w:rPr>
        <w:t xml:space="preserve"> Затраты на </w:t>
      </w:r>
      <w:r w:rsidRPr="00622D15">
        <w:rPr>
          <w:rFonts w:ascii="Times New Roman" w:hAnsi="Times New Roman"/>
          <w:bCs/>
          <w:sz w:val="28"/>
          <w:szCs w:val="28"/>
        </w:rPr>
        <w:t>закупку услуг по реализации</w:t>
      </w:r>
      <w:r w:rsidRPr="00622D15">
        <w:rPr>
          <w:rFonts w:ascii="Times New Roman" w:hAnsi="Times New Roman"/>
          <w:sz w:val="28"/>
          <w:szCs w:val="28"/>
        </w:rPr>
        <w:t xml:space="preserve"> мероприятия по созданию условий для повышения эффективности использования недр Ростовской области, в том числе: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20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шт. </w:t>
            </w:r>
          </w:p>
        </w:tc>
        <w:tc>
          <w:tcPr>
            <w:tcW w:w="222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863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ведение  автоматизированной системы лицензирования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недропользования</w:t>
            </w:r>
            <w:proofErr w:type="spellEnd"/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        560 000,0</w:t>
            </w:r>
          </w:p>
        </w:tc>
      </w:tr>
      <w:tr w:rsidR="004833BB" w:rsidRPr="00043494" w:rsidTr="00622D15">
        <w:trPr>
          <w:trHeight w:val="863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ведение электронных версий территориального кадастра и территориального баланса месторождений общераспространенных полезных ископаемых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tabs>
                <w:tab w:val="left" w:pos="679"/>
                <w:tab w:val="center" w:pos="1323"/>
              </w:tabs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                                   1 090 000,0</w:t>
            </w:r>
          </w:p>
        </w:tc>
      </w:tr>
    </w:tbl>
    <w:p w:rsidR="004833BB" w:rsidRPr="00622D15" w:rsidRDefault="004833BB" w:rsidP="00622D15">
      <w:pPr>
        <w:jc w:val="both"/>
        <w:rPr>
          <w:rFonts w:ascii="Times New Roman" w:hAnsi="Times New Roman"/>
          <w:sz w:val="28"/>
          <w:szCs w:val="28"/>
        </w:rPr>
      </w:pPr>
    </w:p>
    <w:p w:rsidR="004833BB" w:rsidRPr="00622D15" w:rsidRDefault="004833BB" w:rsidP="00622D15">
      <w:pPr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iCs/>
          <w:sz w:val="28"/>
          <w:szCs w:val="28"/>
        </w:rPr>
        <w:t>11.</w:t>
      </w:r>
      <w:r w:rsidRPr="00622D15">
        <w:rPr>
          <w:rFonts w:ascii="Times New Roman" w:hAnsi="Times New Roman"/>
          <w:sz w:val="28"/>
          <w:szCs w:val="28"/>
        </w:rPr>
        <w:t xml:space="preserve"> Затраты на расчистку рек с целью ликвидации негативного воздействия вод и экологической реабилитации водных объектов.</w:t>
      </w:r>
    </w:p>
    <w:p w:rsidR="004833BB" w:rsidRPr="00622D15" w:rsidRDefault="004833BB" w:rsidP="00622D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11.1. Затраты на расчистку рек с целью ликвидации негативного воздействия вод и экологической реабилитации водных объектов включают в себя:</w:t>
      </w:r>
    </w:p>
    <w:p w:rsidR="004833BB" w:rsidRPr="00622D15" w:rsidRDefault="004833BB" w:rsidP="00622D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затраты на энергоресурсы в период выполнения работ;</w:t>
      </w:r>
    </w:p>
    <w:p w:rsidR="004833BB" w:rsidRPr="00622D15" w:rsidRDefault="004833BB" w:rsidP="00622D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затраты на подключение к существующим инженерным коммуникациям;</w:t>
      </w:r>
    </w:p>
    <w:p w:rsidR="004833BB" w:rsidRPr="00622D15" w:rsidRDefault="004833BB" w:rsidP="00622D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затраты на соблюдение норм и правил технической, пожарной безопасности, соблюдение экологических и санитарно-эпидемиологических норм и охрану объекта;</w:t>
      </w:r>
    </w:p>
    <w:p w:rsidR="004833BB" w:rsidRPr="00622D15" w:rsidRDefault="004833BB" w:rsidP="00622D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затраты за пользование земельным участком на время выполнения работ;</w:t>
      </w:r>
    </w:p>
    <w:p w:rsidR="004833BB" w:rsidRPr="00622D15" w:rsidRDefault="004833BB" w:rsidP="00622D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затраты на ревизию оборудования;</w:t>
      </w:r>
    </w:p>
    <w:p w:rsidR="004833BB" w:rsidRPr="00622D15" w:rsidRDefault="004833BB" w:rsidP="00622D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затраты на вывоз и утилизацию отходов;</w:t>
      </w:r>
    </w:p>
    <w:p w:rsidR="004833BB" w:rsidRPr="00622D15" w:rsidRDefault="004833BB" w:rsidP="00622D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затраты на непредвиденные расходы в размере, не превышающем 2% от общей стоимости;</w:t>
      </w:r>
    </w:p>
    <w:p w:rsidR="004833BB" w:rsidRPr="00622D15" w:rsidRDefault="004833BB" w:rsidP="00622D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затраты на иные платежи, необходимые для исполнения настоящего контракта, а также налоги, сборы и обязательные платежи.</w:t>
      </w:r>
    </w:p>
    <w:p w:rsidR="004833BB" w:rsidRPr="00622D15" w:rsidRDefault="004833BB" w:rsidP="00622D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 xml:space="preserve">11.2. Затраты на расчистку рек определяются в соответствии со статьей 22 Федерального закона от 05.04.2013 № 44-ФЗ. </w:t>
      </w:r>
    </w:p>
    <w:p w:rsidR="004833BB" w:rsidRPr="00622D15" w:rsidRDefault="004833BB" w:rsidP="00622D15">
      <w:pPr>
        <w:jc w:val="both"/>
        <w:rPr>
          <w:rFonts w:ascii="Times New Roman" w:hAnsi="Times New Roman"/>
          <w:sz w:val="28"/>
          <w:szCs w:val="28"/>
        </w:rPr>
      </w:pPr>
    </w:p>
    <w:p w:rsidR="004833BB" w:rsidRPr="00622D15" w:rsidRDefault="004833BB" w:rsidP="00622D15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622D15">
        <w:rPr>
          <w:rFonts w:ascii="Times New Roman" w:hAnsi="Times New Roman"/>
          <w:iCs/>
          <w:sz w:val="28"/>
          <w:szCs w:val="28"/>
        </w:rPr>
        <w:t xml:space="preserve">12.  </w:t>
      </w:r>
      <w:r w:rsidRPr="00622D15">
        <w:rPr>
          <w:rFonts w:ascii="Times New Roman" w:hAnsi="Times New Roman"/>
          <w:sz w:val="28"/>
          <w:szCs w:val="28"/>
        </w:rPr>
        <w:t xml:space="preserve">Затраты на </w:t>
      </w:r>
      <w:r w:rsidRPr="00622D15">
        <w:rPr>
          <w:rFonts w:ascii="Times New Roman" w:hAnsi="Times New Roman"/>
          <w:bCs/>
          <w:sz w:val="28"/>
          <w:szCs w:val="28"/>
        </w:rPr>
        <w:t>закупку работ, услуг по реализации</w:t>
      </w:r>
      <w:r w:rsidRPr="00622D15">
        <w:rPr>
          <w:rFonts w:ascii="Times New Roman" w:hAnsi="Times New Roman"/>
          <w:sz w:val="28"/>
          <w:szCs w:val="28"/>
        </w:rPr>
        <w:t xml:space="preserve"> мероприятия по </w:t>
      </w:r>
      <w:r w:rsidRPr="00622D15">
        <w:rPr>
          <w:rFonts w:ascii="Times New Roman" w:hAnsi="Times New Roman"/>
          <w:iCs/>
          <w:sz w:val="28"/>
          <w:szCs w:val="28"/>
        </w:rPr>
        <w:t xml:space="preserve">обучению населения мерам пожарной безопасности в лесах, </w:t>
      </w:r>
      <w:r w:rsidRPr="00622D15">
        <w:rPr>
          <w:rFonts w:ascii="Times New Roman" w:hAnsi="Times New Roman"/>
          <w:bCs/>
          <w:iCs/>
          <w:sz w:val="28"/>
          <w:szCs w:val="28"/>
        </w:rPr>
        <w:t xml:space="preserve">в том числе: 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20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222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70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изготовление аншлагов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320 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97,45</w:t>
            </w:r>
          </w:p>
        </w:tc>
      </w:tr>
      <w:tr w:rsidR="004833BB" w:rsidRPr="00043494" w:rsidTr="00622D15">
        <w:trPr>
          <w:trHeight w:val="50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социальная реклама, в том числе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BB" w:rsidRPr="00043494" w:rsidTr="00622D15">
        <w:trPr>
          <w:trHeight w:val="512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публикация в газетах Ѕ полосы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23 425,0</w:t>
            </w:r>
          </w:p>
        </w:tc>
      </w:tr>
      <w:tr w:rsidR="004833BB" w:rsidRPr="00043494" w:rsidTr="00622D15">
        <w:trPr>
          <w:trHeight w:val="520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размещение социальных видеороликов, рекламы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446,0</w:t>
            </w:r>
          </w:p>
        </w:tc>
      </w:tr>
    </w:tbl>
    <w:p w:rsidR="004833BB" w:rsidRPr="00622D15" w:rsidRDefault="004833BB" w:rsidP="00622D1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833BB" w:rsidRPr="00622D15" w:rsidRDefault="004833BB" w:rsidP="00622D15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622D15">
        <w:rPr>
          <w:rFonts w:ascii="Times New Roman" w:hAnsi="Times New Roman"/>
          <w:iCs/>
          <w:sz w:val="28"/>
          <w:szCs w:val="28"/>
        </w:rPr>
        <w:t xml:space="preserve">13. </w:t>
      </w:r>
      <w:r w:rsidRPr="00622D15">
        <w:rPr>
          <w:rFonts w:ascii="Times New Roman" w:hAnsi="Times New Roman"/>
          <w:sz w:val="28"/>
          <w:szCs w:val="28"/>
        </w:rPr>
        <w:t xml:space="preserve">Затраты на </w:t>
      </w:r>
      <w:r w:rsidRPr="00622D15">
        <w:rPr>
          <w:rFonts w:ascii="Times New Roman" w:hAnsi="Times New Roman"/>
          <w:bCs/>
          <w:sz w:val="28"/>
          <w:szCs w:val="28"/>
        </w:rPr>
        <w:t>закупку услуг по реализации</w:t>
      </w:r>
      <w:r w:rsidRPr="00622D15">
        <w:rPr>
          <w:rFonts w:ascii="Times New Roman" w:hAnsi="Times New Roman"/>
          <w:sz w:val="28"/>
          <w:szCs w:val="28"/>
        </w:rPr>
        <w:t xml:space="preserve"> мероприятия по </w:t>
      </w:r>
      <w:r w:rsidRPr="00622D15">
        <w:rPr>
          <w:rFonts w:ascii="Times New Roman" w:hAnsi="Times New Roman"/>
          <w:iCs/>
          <w:sz w:val="28"/>
          <w:szCs w:val="28"/>
        </w:rPr>
        <w:t xml:space="preserve">обеспечению функционирования системы видеонаблюдения за лесными и ландшафтными пожарами, </w:t>
      </w:r>
      <w:r w:rsidRPr="00622D15">
        <w:rPr>
          <w:rFonts w:ascii="Times New Roman" w:hAnsi="Times New Roman"/>
          <w:bCs/>
          <w:iCs/>
          <w:sz w:val="28"/>
          <w:szCs w:val="28"/>
        </w:rPr>
        <w:t>в том числе: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20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шт. </w:t>
            </w:r>
          </w:p>
        </w:tc>
        <w:tc>
          <w:tcPr>
            <w:tcW w:w="222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70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услуги связи  для системы видеонаблюдения (предоставление каналов связи - интернет)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37 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63 648,64</w:t>
            </w:r>
          </w:p>
        </w:tc>
      </w:tr>
      <w:tr w:rsidR="004833BB" w:rsidRPr="00043494" w:rsidTr="00622D15">
        <w:trPr>
          <w:trHeight w:val="63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приобретение лицензии на программное обеспечение (Лесной Дозор) 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975 000,0</w:t>
            </w:r>
          </w:p>
        </w:tc>
      </w:tr>
      <w:tr w:rsidR="004833BB" w:rsidRPr="00043494" w:rsidTr="00622D15">
        <w:trPr>
          <w:trHeight w:val="70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противопожарные мероприятия (техническое обслуживание и ремонт системы видеонаблюдения)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396 200,0</w:t>
            </w:r>
          </w:p>
        </w:tc>
      </w:tr>
    </w:tbl>
    <w:p w:rsidR="004833BB" w:rsidRPr="00622D15" w:rsidRDefault="004833BB" w:rsidP="00622D1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833BB" w:rsidRPr="00622D15" w:rsidRDefault="004833BB" w:rsidP="00622D15">
      <w:pPr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iCs/>
          <w:sz w:val="28"/>
          <w:szCs w:val="28"/>
        </w:rPr>
        <w:t xml:space="preserve">14. </w:t>
      </w:r>
      <w:r w:rsidRPr="00622D15">
        <w:rPr>
          <w:rFonts w:ascii="Times New Roman" w:hAnsi="Times New Roman"/>
          <w:sz w:val="28"/>
          <w:szCs w:val="28"/>
        </w:rPr>
        <w:t xml:space="preserve">Затраты на приобретение специализированной </w:t>
      </w:r>
      <w:proofErr w:type="spellStart"/>
      <w:r w:rsidRPr="00622D15">
        <w:rPr>
          <w:rFonts w:ascii="Times New Roman" w:hAnsi="Times New Roman"/>
          <w:sz w:val="28"/>
          <w:szCs w:val="28"/>
        </w:rPr>
        <w:t>лесопожарной</w:t>
      </w:r>
      <w:proofErr w:type="spellEnd"/>
      <w:r w:rsidRPr="00622D15">
        <w:rPr>
          <w:rFonts w:ascii="Times New Roman" w:hAnsi="Times New Roman"/>
          <w:sz w:val="28"/>
          <w:szCs w:val="28"/>
        </w:rPr>
        <w:t xml:space="preserve"> техники и оборудования, в том числе: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20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ед. </w:t>
            </w:r>
          </w:p>
        </w:tc>
        <w:tc>
          <w:tcPr>
            <w:tcW w:w="222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70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затраты на приобретение специализированной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лесопожарной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 техники и оборудования (пожарные автоцистерны АЦ-3.2)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156 900,0</w:t>
            </w:r>
          </w:p>
        </w:tc>
      </w:tr>
    </w:tbl>
    <w:p w:rsidR="004833BB" w:rsidRPr="00622D15" w:rsidRDefault="004833BB" w:rsidP="00622D15">
      <w:pPr>
        <w:jc w:val="both"/>
        <w:rPr>
          <w:rFonts w:ascii="Times New Roman" w:hAnsi="Times New Roman"/>
          <w:sz w:val="28"/>
          <w:szCs w:val="28"/>
        </w:rPr>
      </w:pPr>
    </w:p>
    <w:p w:rsidR="004833BB" w:rsidRPr="00622D15" w:rsidRDefault="004833BB" w:rsidP="00622D15">
      <w:pPr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 xml:space="preserve">15. Затраты на </w:t>
      </w:r>
      <w:r w:rsidRPr="00622D15">
        <w:rPr>
          <w:rFonts w:ascii="Times New Roman" w:hAnsi="Times New Roman"/>
          <w:bCs/>
          <w:sz w:val="28"/>
          <w:szCs w:val="28"/>
        </w:rPr>
        <w:t>закупку услуг по реализации</w:t>
      </w:r>
      <w:r w:rsidRPr="00622D15">
        <w:rPr>
          <w:rFonts w:ascii="Times New Roman" w:hAnsi="Times New Roman"/>
          <w:sz w:val="28"/>
          <w:szCs w:val="28"/>
        </w:rPr>
        <w:t xml:space="preserve"> мероприятия по разработке территориальной схемы обращения с отходами, в том числе с твердыми коммунальными отходами: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20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ед. </w:t>
            </w:r>
          </w:p>
        </w:tc>
        <w:tc>
          <w:tcPr>
            <w:tcW w:w="222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70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затраты на работы по разработке территориальной схемы обращения с отходами, в том числе с твердыми коммунальными расходами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15 000 000,0</w:t>
            </w:r>
          </w:p>
        </w:tc>
      </w:tr>
    </w:tbl>
    <w:p w:rsidR="004833BB" w:rsidRPr="00622D15" w:rsidRDefault="004833BB" w:rsidP="00622D15">
      <w:pPr>
        <w:jc w:val="both"/>
        <w:rPr>
          <w:rFonts w:ascii="Times New Roman" w:hAnsi="Times New Roman"/>
          <w:sz w:val="28"/>
          <w:szCs w:val="28"/>
        </w:rPr>
      </w:pPr>
    </w:p>
    <w:p w:rsidR="004833BB" w:rsidRPr="00622D15" w:rsidRDefault="004833BB" w:rsidP="00622D15">
      <w:pPr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 xml:space="preserve">16. Затраты на </w:t>
      </w:r>
      <w:r w:rsidRPr="00622D15">
        <w:rPr>
          <w:rFonts w:ascii="Times New Roman" w:hAnsi="Times New Roman"/>
          <w:bCs/>
          <w:sz w:val="28"/>
          <w:szCs w:val="28"/>
        </w:rPr>
        <w:t>закупку работ по реализации</w:t>
      </w:r>
      <w:r w:rsidRPr="00622D15">
        <w:rPr>
          <w:rFonts w:ascii="Times New Roman" w:hAnsi="Times New Roman"/>
          <w:sz w:val="28"/>
          <w:szCs w:val="28"/>
        </w:rPr>
        <w:t xml:space="preserve"> мероприятия по созданию условий для сохранения и воспроизводства объектов животного мира, в том числе: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20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ед. </w:t>
            </w:r>
          </w:p>
        </w:tc>
        <w:tc>
          <w:tcPr>
            <w:tcW w:w="222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70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проведение исследований по мониторингу орнитофауны на территории Ростовской области (за исключением охотничьих видов и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краснокнижных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 видов птиц)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170 300,0</w:t>
            </w:r>
          </w:p>
        </w:tc>
      </w:tr>
    </w:tbl>
    <w:p w:rsidR="004833BB" w:rsidRPr="00622D15" w:rsidRDefault="004833BB" w:rsidP="00622D15">
      <w:pPr>
        <w:jc w:val="both"/>
        <w:rPr>
          <w:rFonts w:ascii="Times New Roman" w:hAnsi="Times New Roman"/>
          <w:sz w:val="28"/>
          <w:szCs w:val="28"/>
        </w:rPr>
      </w:pPr>
    </w:p>
    <w:p w:rsidR="004833BB" w:rsidRPr="00622D15" w:rsidRDefault="004833BB" w:rsidP="00622D15">
      <w:pPr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 xml:space="preserve">17. Затраты на </w:t>
      </w:r>
      <w:r w:rsidRPr="00622D15">
        <w:rPr>
          <w:rFonts w:ascii="Times New Roman" w:hAnsi="Times New Roman"/>
          <w:bCs/>
          <w:sz w:val="28"/>
          <w:szCs w:val="28"/>
        </w:rPr>
        <w:t>закупку работ по реализации</w:t>
      </w:r>
      <w:r w:rsidRPr="00622D15">
        <w:rPr>
          <w:rFonts w:ascii="Times New Roman" w:hAnsi="Times New Roman"/>
          <w:sz w:val="28"/>
          <w:szCs w:val="28"/>
        </w:rPr>
        <w:t xml:space="preserve"> мероприятия по проведению локализации и ликвидации очагов вредных организмов на землях лесного фонда Ростовской области, в том числе: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20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222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70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затраты на проведение работ по локализации очагов вредных организмов на площади 595,7 га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        630 000,0</w:t>
            </w:r>
          </w:p>
        </w:tc>
      </w:tr>
    </w:tbl>
    <w:p w:rsidR="004833BB" w:rsidRPr="00622D15" w:rsidRDefault="004833BB" w:rsidP="00622D15">
      <w:pPr>
        <w:jc w:val="both"/>
        <w:rPr>
          <w:rFonts w:ascii="Times New Roman" w:hAnsi="Times New Roman"/>
          <w:sz w:val="28"/>
          <w:szCs w:val="28"/>
        </w:rPr>
      </w:pPr>
    </w:p>
    <w:p w:rsidR="004833BB" w:rsidRPr="00622D15" w:rsidRDefault="004833BB" w:rsidP="00622D15">
      <w:pPr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 xml:space="preserve">18. Затраты на </w:t>
      </w:r>
      <w:r w:rsidRPr="00622D15">
        <w:rPr>
          <w:rFonts w:ascii="Times New Roman" w:hAnsi="Times New Roman"/>
          <w:bCs/>
          <w:sz w:val="28"/>
          <w:szCs w:val="28"/>
        </w:rPr>
        <w:t>закупку работ по реализации</w:t>
      </w:r>
      <w:r w:rsidRPr="00622D15">
        <w:rPr>
          <w:rFonts w:ascii="Times New Roman" w:hAnsi="Times New Roman"/>
          <w:sz w:val="28"/>
          <w:szCs w:val="28"/>
        </w:rPr>
        <w:t xml:space="preserve"> мероприятия по проведению лесоустройства, в том числе: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20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ед. </w:t>
            </w:r>
          </w:p>
        </w:tc>
        <w:tc>
          <w:tcPr>
            <w:tcW w:w="222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70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затраты на проведение межевания земельных участков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28 571,4</w:t>
            </w:r>
          </w:p>
        </w:tc>
      </w:tr>
    </w:tbl>
    <w:p w:rsidR="004833BB" w:rsidRPr="00622D15" w:rsidRDefault="004833BB" w:rsidP="00622D1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22D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833BB" w:rsidRPr="00622D15" w:rsidRDefault="004833BB" w:rsidP="00622D1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22D15">
        <w:rPr>
          <w:rFonts w:ascii="Times New Roman" w:hAnsi="Times New Roman"/>
          <w:bCs/>
          <w:sz w:val="28"/>
          <w:szCs w:val="28"/>
        </w:rPr>
        <w:t>19.</w:t>
      </w:r>
      <w:r w:rsidRPr="00622D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2D15">
        <w:rPr>
          <w:rFonts w:ascii="Times New Roman" w:hAnsi="Times New Roman"/>
          <w:sz w:val="28"/>
          <w:szCs w:val="28"/>
        </w:rPr>
        <w:t xml:space="preserve">Затраты на </w:t>
      </w:r>
      <w:r w:rsidRPr="00622D15">
        <w:rPr>
          <w:rFonts w:ascii="Times New Roman" w:hAnsi="Times New Roman"/>
          <w:bCs/>
          <w:sz w:val="28"/>
          <w:szCs w:val="28"/>
        </w:rPr>
        <w:t xml:space="preserve">закупку работ по </w:t>
      </w:r>
      <w:r w:rsidRPr="00622D15">
        <w:rPr>
          <w:rFonts w:ascii="Times New Roman" w:hAnsi="Times New Roman"/>
          <w:sz w:val="28"/>
          <w:szCs w:val="28"/>
        </w:rPr>
        <w:t xml:space="preserve">организации, регулированию и охране водных биологических ресурсов </w:t>
      </w:r>
      <w:r w:rsidRPr="00622D15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tbl>
      <w:tblPr>
        <w:tblW w:w="9874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220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ед. </w:t>
            </w:r>
          </w:p>
        </w:tc>
        <w:tc>
          <w:tcPr>
            <w:tcW w:w="2220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</w:tbl>
    <w:p w:rsidR="004833BB" w:rsidRPr="00622D15" w:rsidRDefault="004833BB" w:rsidP="00622D15">
      <w:pPr>
        <w:spacing w:line="24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0"/>
        <w:gridCol w:w="4442"/>
        <w:gridCol w:w="2242"/>
        <w:gridCol w:w="2199"/>
      </w:tblGrid>
      <w:tr w:rsidR="004833BB" w:rsidRPr="00043494" w:rsidTr="00622D15">
        <w:trPr>
          <w:trHeight w:val="70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затраты на очистку от брошенных орудий лова береговой полосы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водных объектов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значения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99 000,0</w:t>
            </w:r>
          </w:p>
        </w:tc>
      </w:tr>
      <w:tr w:rsidR="004833BB" w:rsidRPr="00043494" w:rsidTr="00622D15">
        <w:trPr>
          <w:trHeight w:val="704"/>
          <w:tblCellSpacing w:w="0" w:type="dxa"/>
        </w:trPr>
        <w:tc>
          <w:tcPr>
            <w:tcW w:w="970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42" w:type="dxa"/>
          </w:tcPr>
          <w:p w:rsidR="004833BB" w:rsidRPr="00043494" w:rsidRDefault="004833BB" w:rsidP="00622D15">
            <w:pPr>
              <w:spacing w:before="225"/>
              <w:ind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затраты на проведение разъяснительных работ в СМИ в части, касающейся рыболовства и сохранения водных биологических ресурсов и информации о проведении конкурсов на право заключения договора о предоставлении рыбопромыслового участка</w:t>
            </w:r>
          </w:p>
        </w:tc>
        <w:tc>
          <w:tcPr>
            <w:tcW w:w="224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69 100,0</w:t>
            </w:r>
          </w:p>
        </w:tc>
      </w:tr>
    </w:tbl>
    <w:p w:rsidR="004833BB" w:rsidRPr="00622D15" w:rsidRDefault="004833BB" w:rsidP="00622D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</w:p>
    <w:p w:rsidR="004833BB" w:rsidRPr="00622D15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6237" w:right="-29" w:firstLine="63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 xml:space="preserve">  Приложение № 3</w:t>
      </w:r>
    </w:p>
    <w:p w:rsidR="004833BB" w:rsidRPr="00622D15" w:rsidRDefault="004833BB" w:rsidP="00622D15">
      <w:pPr>
        <w:tabs>
          <w:tab w:val="left" w:pos="1418"/>
          <w:tab w:val="left" w:pos="3686"/>
          <w:tab w:val="left" w:pos="4820"/>
          <w:tab w:val="left" w:pos="6200"/>
        </w:tabs>
        <w:ind w:left="5245" w:right="-29" w:firstLine="63"/>
        <w:jc w:val="center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к н</w:t>
      </w:r>
      <w:r w:rsidRPr="00622D15">
        <w:rPr>
          <w:rFonts w:ascii="Times New Roman" w:hAnsi="Times New Roman"/>
          <w:bCs/>
          <w:sz w:val="28"/>
          <w:szCs w:val="28"/>
        </w:rPr>
        <w:t>ормативным затратам на обеспечение функций</w:t>
      </w:r>
      <w:r w:rsidRPr="00622D15">
        <w:rPr>
          <w:rFonts w:ascii="Times New Roman" w:hAnsi="Times New Roman"/>
          <w:kern w:val="2"/>
          <w:sz w:val="28"/>
          <w:szCs w:val="28"/>
        </w:rPr>
        <w:t xml:space="preserve"> м</w:t>
      </w:r>
      <w:r w:rsidRPr="00622D15">
        <w:rPr>
          <w:rFonts w:ascii="Times New Roman" w:hAnsi="Times New Roman"/>
          <w:sz w:val="28"/>
          <w:szCs w:val="28"/>
        </w:rPr>
        <w:t>инистерства природных ресурсов и экологии Ростовской области</w:t>
      </w:r>
    </w:p>
    <w:p w:rsidR="004833BB" w:rsidRPr="00622D15" w:rsidRDefault="004833BB" w:rsidP="00622D1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833BB" w:rsidRPr="00622D15" w:rsidRDefault="004833BB" w:rsidP="00622D1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833BB" w:rsidRPr="00622D15" w:rsidRDefault="004833BB" w:rsidP="00622D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Затраты на закупку товаров, работ и услуг по организации и проведению мероприятий в рамках государственной программы Ростовской области</w:t>
      </w:r>
    </w:p>
    <w:p w:rsidR="004833BB" w:rsidRPr="00622D15" w:rsidRDefault="004833BB" w:rsidP="00622D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 xml:space="preserve"> «Информационное общество»</w:t>
      </w:r>
    </w:p>
    <w:p w:rsidR="004833BB" w:rsidRPr="00622D15" w:rsidRDefault="004833BB" w:rsidP="00622D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3BB" w:rsidRPr="00622D15" w:rsidRDefault="004833BB" w:rsidP="00622D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3BB" w:rsidRPr="00622D15" w:rsidRDefault="004833BB" w:rsidP="00622D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Затраты на приобретение работ и услуг в сфере использования информационно-коммуникационных технологий (</w:t>
      </w:r>
      <w:proofErr w:type="spellStart"/>
      <w:r w:rsidRPr="00622D15">
        <w:rPr>
          <w:rFonts w:ascii="Times New Roman" w:hAnsi="Times New Roman"/>
          <w:sz w:val="28"/>
          <w:szCs w:val="28"/>
        </w:rPr>
        <w:t>З</w:t>
      </w:r>
      <w:r w:rsidRPr="00622D15">
        <w:rPr>
          <w:rFonts w:ascii="Times New Roman" w:hAnsi="Times New Roman"/>
          <w:sz w:val="28"/>
          <w:szCs w:val="28"/>
          <w:vertAlign w:val="subscript"/>
        </w:rPr>
        <w:t>инпр</w:t>
      </w:r>
      <w:proofErr w:type="spellEnd"/>
      <w:r w:rsidRPr="00622D15">
        <w:rPr>
          <w:rFonts w:ascii="Times New Roman" w:hAnsi="Times New Roman"/>
          <w:sz w:val="28"/>
          <w:szCs w:val="28"/>
        </w:rPr>
        <w:t>), определяются по формуле</w:t>
      </w:r>
    </w:p>
    <w:p w:rsidR="004833BB" w:rsidRPr="00622D15" w:rsidRDefault="00BE7787" w:rsidP="00622D1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position w:val="-28"/>
          <w:sz w:val="28"/>
          <w:szCs w:val="28"/>
          <w:lang w:eastAsia="ru-RU"/>
        </w:rPr>
        <w:drawing>
          <wp:inline distT="0" distB="0" distL="0" distR="0">
            <wp:extent cx="1590675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BB" w:rsidRPr="00622D15" w:rsidRDefault="004833BB" w:rsidP="00622D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622D15">
        <w:rPr>
          <w:rFonts w:ascii="Times New Roman" w:hAnsi="Times New Roman"/>
          <w:sz w:val="28"/>
          <w:szCs w:val="28"/>
        </w:rPr>
        <w:t>Q</w:t>
      </w:r>
      <w:r w:rsidRPr="00622D15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22D1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622D15">
        <w:rPr>
          <w:rFonts w:ascii="Times New Roman" w:hAnsi="Times New Roman"/>
          <w:sz w:val="28"/>
          <w:szCs w:val="28"/>
          <w:vertAlign w:val="subscript"/>
        </w:rPr>
        <w:t>инпр</w:t>
      </w:r>
      <w:proofErr w:type="spellEnd"/>
      <w:r w:rsidRPr="00622D15">
        <w:rPr>
          <w:rFonts w:ascii="Times New Roman" w:hAnsi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622D15">
        <w:rPr>
          <w:rFonts w:ascii="Times New Roman" w:hAnsi="Times New Roman"/>
          <w:sz w:val="28"/>
          <w:szCs w:val="28"/>
        </w:rPr>
        <w:t>i-й</w:t>
      </w:r>
      <w:proofErr w:type="spellEnd"/>
      <w:r w:rsidRPr="00622D15">
        <w:rPr>
          <w:rFonts w:ascii="Times New Roman" w:hAnsi="Times New Roman"/>
          <w:sz w:val="28"/>
          <w:szCs w:val="28"/>
        </w:rPr>
        <w:t xml:space="preserve"> работы, услуги;</w:t>
      </w:r>
    </w:p>
    <w:p w:rsidR="004833BB" w:rsidRPr="00622D15" w:rsidRDefault="004833BB" w:rsidP="00622D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2D15">
        <w:rPr>
          <w:rFonts w:ascii="Times New Roman" w:hAnsi="Times New Roman"/>
          <w:sz w:val="28"/>
          <w:szCs w:val="28"/>
        </w:rPr>
        <w:t>P</w:t>
      </w:r>
      <w:r w:rsidRPr="00622D15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22D1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622D15">
        <w:rPr>
          <w:rFonts w:ascii="Times New Roman" w:hAnsi="Times New Roman"/>
          <w:sz w:val="28"/>
          <w:szCs w:val="28"/>
          <w:vertAlign w:val="subscript"/>
        </w:rPr>
        <w:t>инп</w:t>
      </w:r>
      <w:proofErr w:type="gramStart"/>
      <w:r w:rsidRPr="00622D15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622D15">
        <w:rPr>
          <w:rFonts w:ascii="Times New Roman" w:hAnsi="Times New Roman"/>
          <w:sz w:val="28"/>
          <w:szCs w:val="28"/>
        </w:rPr>
        <w:t>-</w:t>
      </w:r>
      <w:proofErr w:type="gramEnd"/>
      <w:r w:rsidRPr="00622D15">
        <w:rPr>
          <w:rFonts w:ascii="Times New Roman" w:hAnsi="Times New Roman"/>
          <w:sz w:val="28"/>
          <w:szCs w:val="28"/>
        </w:rPr>
        <w:t xml:space="preserve"> норматив цены приобретаемой </w:t>
      </w:r>
      <w:proofErr w:type="spellStart"/>
      <w:r w:rsidRPr="00622D15">
        <w:rPr>
          <w:rFonts w:ascii="Times New Roman" w:hAnsi="Times New Roman"/>
          <w:sz w:val="28"/>
          <w:szCs w:val="28"/>
        </w:rPr>
        <w:t>i-й</w:t>
      </w:r>
      <w:proofErr w:type="spellEnd"/>
      <w:r w:rsidRPr="00622D15">
        <w:rPr>
          <w:rFonts w:ascii="Times New Roman" w:hAnsi="Times New Roman"/>
          <w:sz w:val="28"/>
          <w:szCs w:val="28"/>
        </w:rPr>
        <w:t xml:space="preserve"> работы, услуги, которая определяется по минимальным фактическим затратам в отчетном финансовом году на </w:t>
      </w:r>
      <w:proofErr w:type="spellStart"/>
      <w:r w:rsidRPr="00622D15">
        <w:rPr>
          <w:rFonts w:ascii="Times New Roman" w:hAnsi="Times New Roman"/>
          <w:sz w:val="28"/>
          <w:szCs w:val="28"/>
        </w:rPr>
        <w:t>i-ую</w:t>
      </w:r>
      <w:proofErr w:type="spellEnd"/>
      <w:r w:rsidRPr="00622D15">
        <w:rPr>
          <w:rFonts w:ascii="Times New Roman" w:hAnsi="Times New Roman"/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4833BB" w:rsidRPr="00622D15" w:rsidRDefault="004833BB" w:rsidP="00622D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33BB" w:rsidRPr="00622D15" w:rsidRDefault="004833BB" w:rsidP="00622D15">
      <w:pPr>
        <w:widowControl w:val="0"/>
        <w:numPr>
          <w:ilvl w:val="0"/>
          <w:numId w:val="48"/>
        </w:numPr>
        <w:tabs>
          <w:tab w:val="clear" w:pos="720"/>
          <w:tab w:val="num" w:pos="0"/>
          <w:tab w:val="num" w:pos="162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Затраты на выполнение работ, услуг по использованию информационно-коммуникационных технологий для обеспечения безопасности жизнедеятельности населения (развитие и обеспечение функционирования системы контроля за деятельностью инспекторского состава), в том числе:</w:t>
      </w:r>
    </w:p>
    <w:p w:rsidR="004833BB" w:rsidRPr="00622D15" w:rsidRDefault="004833BB" w:rsidP="00622D15">
      <w:pPr>
        <w:widowControl w:val="0"/>
        <w:numPr>
          <w:ilvl w:val="1"/>
          <w:numId w:val="49"/>
        </w:numPr>
        <w:tabs>
          <w:tab w:val="clear" w:pos="1200"/>
          <w:tab w:val="num" w:pos="0"/>
        </w:tabs>
        <w:autoSpaceDE w:val="0"/>
        <w:autoSpaceDN w:val="0"/>
        <w:adjustRightInd w:val="0"/>
        <w:ind w:left="0" w:firstLine="300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Затраты на работы по техническому обслуживанию и ремонту системы контроля за деятельностью инспекторского состава:</w:t>
      </w:r>
    </w:p>
    <w:tbl>
      <w:tblPr>
        <w:tblW w:w="9735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081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ед. 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4833BB" w:rsidRPr="00043494" w:rsidTr="00622D15">
        <w:trPr>
          <w:trHeight w:val="223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33BB" w:rsidRPr="00043494" w:rsidTr="00622D15">
        <w:trPr>
          <w:trHeight w:val="456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833BB" w:rsidRPr="00043494" w:rsidRDefault="004833BB" w:rsidP="00622D15">
            <w:pPr>
              <w:spacing w:before="225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обследование и выявление неисправности устройства типа М2М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Gyber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GX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35 </w:t>
            </w:r>
          </w:p>
        </w:tc>
        <w:tc>
          <w:tcPr>
            <w:tcW w:w="2081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1 000,0</w:t>
            </w:r>
          </w:p>
        </w:tc>
      </w:tr>
      <w:tr w:rsidR="004833BB" w:rsidRPr="00043494" w:rsidTr="00622D15">
        <w:trPr>
          <w:trHeight w:val="464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833BB" w:rsidRPr="00043494" w:rsidRDefault="004833BB" w:rsidP="00622D15">
            <w:pPr>
              <w:spacing w:before="225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восстановление цепи питания устройства типа М2М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Gyber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GX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2081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1 513,0</w:t>
            </w:r>
          </w:p>
        </w:tc>
      </w:tr>
      <w:tr w:rsidR="004833BB" w:rsidRPr="00043494" w:rsidTr="00622D15">
        <w:trPr>
          <w:trHeight w:val="464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833BB" w:rsidRPr="00043494" w:rsidRDefault="004833BB" w:rsidP="00622D15">
            <w:pPr>
              <w:spacing w:before="225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поставка и замена антенны GS</w:t>
            </w:r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для устройства типа М2М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Gyber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GX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081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950,0</w:t>
            </w:r>
          </w:p>
        </w:tc>
      </w:tr>
      <w:tr w:rsidR="004833BB" w:rsidRPr="00043494" w:rsidTr="00622D15">
        <w:trPr>
          <w:trHeight w:val="464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833BB" w:rsidRPr="00043494" w:rsidRDefault="004833BB" w:rsidP="00622D15">
            <w:pPr>
              <w:spacing w:before="225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поставка и замена антенны </w:t>
            </w: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GPS/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ГЛОНАССдля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устройства типа М2М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Gyber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GX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2081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750,0</w:t>
            </w:r>
          </w:p>
        </w:tc>
      </w:tr>
      <w:tr w:rsidR="004833BB" w:rsidRPr="00043494" w:rsidTr="00622D15">
        <w:trPr>
          <w:trHeight w:val="464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4833BB" w:rsidRPr="00043494" w:rsidRDefault="004833BB" w:rsidP="00622D15">
            <w:pPr>
              <w:spacing w:before="225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поставка и установка нового устройства типа М2М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Gyber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GX на автомобиль, введение в эксплуатацию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1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12 000,0</w:t>
            </w:r>
          </w:p>
        </w:tc>
      </w:tr>
      <w:tr w:rsidR="004833BB" w:rsidRPr="00043494" w:rsidTr="00622D15">
        <w:trPr>
          <w:trHeight w:val="464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833BB" w:rsidRPr="00043494" w:rsidRDefault="004833BB" w:rsidP="00622D15">
            <w:pPr>
              <w:spacing w:before="225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поставка и замена аккумуляторной батареи для устройства типа 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GlobalSat</w:t>
            </w:r>
            <w:proofErr w:type="spellEnd"/>
            <w:r w:rsidRPr="00043494">
              <w:rPr>
                <w:rFonts w:ascii="Times New Roman" w:hAnsi="Times New Roman"/>
                <w:sz w:val="28"/>
                <w:szCs w:val="28"/>
              </w:rPr>
              <w:t xml:space="preserve"> TR-206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81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1 500,0</w:t>
            </w:r>
          </w:p>
        </w:tc>
      </w:tr>
    </w:tbl>
    <w:p w:rsidR="004833BB" w:rsidRPr="00622D15" w:rsidRDefault="004833BB" w:rsidP="00622D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33BB" w:rsidRPr="00622D15" w:rsidRDefault="004833BB" w:rsidP="00622D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22D15">
        <w:rPr>
          <w:rFonts w:ascii="Times New Roman" w:hAnsi="Times New Roman"/>
          <w:sz w:val="28"/>
          <w:szCs w:val="28"/>
        </w:rPr>
        <w:t>1.2. Затраты на услуги по обеспечению связью системы контроля за деятельностью инспекторского состава:</w:t>
      </w:r>
    </w:p>
    <w:tbl>
      <w:tblPr>
        <w:tblW w:w="9735" w:type="dxa"/>
        <w:tblCellSpacing w:w="0" w:type="dxa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92"/>
        <w:gridCol w:w="4394"/>
        <w:gridCol w:w="2268"/>
        <w:gridCol w:w="2081"/>
      </w:tblGrid>
      <w:tr w:rsidR="004833BB" w:rsidRPr="00043494" w:rsidTr="00622D15">
        <w:trPr>
          <w:trHeight w:val="941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4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34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Количество, ед. 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Норматив цены за единицу, не более</w:t>
            </w:r>
          </w:p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4833BB" w:rsidRPr="00043494" w:rsidTr="00622D15">
        <w:trPr>
          <w:trHeight w:val="223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ind w:left="269" w:hanging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4833BB" w:rsidRPr="00043494" w:rsidRDefault="004833BB" w:rsidP="0062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33BB" w:rsidRPr="00043494" w:rsidTr="00622D15">
        <w:trPr>
          <w:trHeight w:val="456"/>
          <w:tblCellSpacing w:w="0" w:type="dxa"/>
        </w:trPr>
        <w:tc>
          <w:tcPr>
            <w:tcW w:w="992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833BB" w:rsidRPr="00043494" w:rsidRDefault="004833BB" w:rsidP="00622D15">
            <w:pPr>
              <w:spacing w:before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затраты на обеспечение услугами связи системы контроля</w:t>
            </w:r>
          </w:p>
        </w:tc>
        <w:tc>
          <w:tcPr>
            <w:tcW w:w="2268" w:type="dxa"/>
            <w:vAlign w:val="center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2081" w:type="dxa"/>
          </w:tcPr>
          <w:p w:rsidR="004833BB" w:rsidRPr="00043494" w:rsidRDefault="004833BB" w:rsidP="00622D15">
            <w:pPr>
              <w:spacing w:before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494">
              <w:rPr>
                <w:rFonts w:ascii="Times New Roman" w:hAnsi="Times New Roman"/>
                <w:sz w:val="28"/>
                <w:szCs w:val="28"/>
              </w:rPr>
              <w:t xml:space="preserve"> 43,45</w:t>
            </w:r>
          </w:p>
        </w:tc>
      </w:tr>
    </w:tbl>
    <w:p w:rsidR="004833BB" w:rsidRPr="00622D15" w:rsidRDefault="006B0410" w:rsidP="00FC7C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833BB">
        <w:rPr>
          <w:rFonts w:ascii="Times New Roman" w:hAnsi="Times New Roman"/>
          <w:sz w:val="28"/>
          <w:szCs w:val="28"/>
        </w:rPr>
        <w:t>»</w:t>
      </w:r>
    </w:p>
    <w:sectPr w:rsidR="004833BB" w:rsidRPr="00622D15" w:rsidSect="00622D15">
      <w:headerReference w:type="even" r:id="rId9"/>
      <w:footerReference w:type="default" r:id="rId10"/>
      <w:headerReference w:type="first" r:id="rId11"/>
      <w:pgSz w:w="11906" w:h="16838"/>
      <w:pgMar w:top="1135" w:right="567" w:bottom="567" w:left="1134" w:header="56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BB" w:rsidRDefault="004833BB">
      <w:r>
        <w:separator/>
      </w:r>
    </w:p>
  </w:endnote>
  <w:endnote w:type="continuationSeparator" w:id="0">
    <w:p w:rsidR="004833BB" w:rsidRDefault="0048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BB" w:rsidRDefault="004833BB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BB" w:rsidRDefault="004833BB">
      <w:r>
        <w:separator/>
      </w:r>
    </w:p>
  </w:footnote>
  <w:footnote w:type="continuationSeparator" w:id="0">
    <w:p w:rsidR="004833BB" w:rsidRDefault="00483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BB" w:rsidRDefault="008379BE">
    <w:pPr>
      <w:pStyle w:val="a7"/>
      <w:jc w:val="center"/>
    </w:pPr>
    <w:fldSimple w:instr="PAGE   \* MERGEFORMAT">
      <w:r w:rsidR="004833BB">
        <w:rPr>
          <w:noProof/>
        </w:rPr>
        <w:t>3</w:t>
      </w:r>
    </w:fldSimple>
  </w:p>
  <w:p w:rsidR="004833BB" w:rsidRDefault="004833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BB" w:rsidRDefault="004833BB">
    <w:pPr>
      <w:pStyle w:val="a7"/>
      <w:jc w:val="center"/>
    </w:pPr>
  </w:p>
  <w:p w:rsidR="004833BB" w:rsidRDefault="004833BB" w:rsidP="00406DF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D74"/>
    <w:multiLevelType w:val="multilevel"/>
    <w:tmpl w:val="91E6AADA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">
    <w:nsid w:val="046714C2"/>
    <w:multiLevelType w:val="hybridMultilevel"/>
    <w:tmpl w:val="FC22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C4007"/>
    <w:multiLevelType w:val="hybridMultilevel"/>
    <w:tmpl w:val="A536A8C0"/>
    <w:lvl w:ilvl="0" w:tplc="3994401A">
      <w:start w:val="5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341DBF"/>
    <w:multiLevelType w:val="hybridMultilevel"/>
    <w:tmpl w:val="DD98D514"/>
    <w:lvl w:ilvl="0" w:tplc="26A26C5E">
      <w:start w:val="55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DE81CCF"/>
    <w:multiLevelType w:val="hybridMultilevel"/>
    <w:tmpl w:val="A1E2FD82"/>
    <w:lvl w:ilvl="0" w:tplc="61B60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98B2D85"/>
    <w:multiLevelType w:val="hybridMultilevel"/>
    <w:tmpl w:val="5D56464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A4044CB"/>
    <w:multiLevelType w:val="multilevel"/>
    <w:tmpl w:val="AD3A32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7">
    <w:nsid w:val="1AE32111"/>
    <w:multiLevelType w:val="hybridMultilevel"/>
    <w:tmpl w:val="18A26374"/>
    <w:lvl w:ilvl="0" w:tplc="2E20D8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D5752F2"/>
    <w:multiLevelType w:val="multilevel"/>
    <w:tmpl w:val="C068C7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D601139"/>
    <w:multiLevelType w:val="multilevel"/>
    <w:tmpl w:val="C068C7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EC808FC"/>
    <w:multiLevelType w:val="hybridMultilevel"/>
    <w:tmpl w:val="E186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095280"/>
    <w:multiLevelType w:val="hybridMultilevel"/>
    <w:tmpl w:val="E6AE6860"/>
    <w:lvl w:ilvl="0" w:tplc="4E24503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8726F0"/>
    <w:multiLevelType w:val="multilevel"/>
    <w:tmpl w:val="04F6AEC2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24016896"/>
    <w:multiLevelType w:val="multilevel"/>
    <w:tmpl w:val="2DEAF6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51F4FBB"/>
    <w:multiLevelType w:val="multilevel"/>
    <w:tmpl w:val="0C34AC32"/>
    <w:lvl w:ilvl="0">
      <w:start w:val="3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5">
    <w:nsid w:val="2BA22677"/>
    <w:multiLevelType w:val="hybridMultilevel"/>
    <w:tmpl w:val="9C389E54"/>
    <w:lvl w:ilvl="0" w:tplc="A60C8876">
      <w:start w:val="22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640D31"/>
    <w:multiLevelType w:val="multilevel"/>
    <w:tmpl w:val="4B0216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78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26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7">
    <w:nsid w:val="2F1047A4"/>
    <w:multiLevelType w:val="multilevel"/>
    <w:tmpl w:val="523ACD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320516AB"/>
    <w:multiLevelType w:val="hybridMultilevel"/>
    <w:tmpl w:val="C832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DD3ED5"/>
    <w:multiLevelType w:val="hybridMultilevel"/>
    <w:tmpl w:val="E43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B0ACC"/>
    <w:multiLevelType w:val="hybridMultilevel"/>
    <w:tmpl w:val="6FC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38533F"/>
    <w:multiLevelType w:val="hybridMultilevel"/>
    <w:tmpl w:val="3E28CDA8"/>
    <w:lvl w:ilvl="0" w:tplc="4962A602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5B1248"/>
    <w:multiLevelType w:val="hybridMultilevel"/>
    <w:tmpl w:val="D556D1C0"/>
    <w:lvl w:ilvl="0" w:tplc="4B206C9A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0FA09C6"/>
    <w:multiLevelType w:val="multilevel"/>
    <w:tmpl w:val="455A0AA4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6" w:hanging="90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92" w:hanging="900"/>
      </w:pPr>
      <w:rPr>
        <w:rFonts w:cs="Times New Roman" w:hint="default"/>
      </w:rPr>
    </w:lvl>
    <w:lvl w:ilvl="3">
      <w:start w:val="3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cs="Times New Roman" w:hint="default"/>
      </w:rPr>
    </w:lvl>
  </w:abstractNum>
  <w:abstractNum w:abstractNumId="24">
    <w:nsid w:val="4292140C"/>
    <w:multiLevelType w:val="multilevel"/>
    <w:tmpl w:val="7DAA73F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>
    <w:nsid w:val="439C0BEB"/>
    <w:multiLevelType w:val="hybridMultilevel"/>
    <w:tmpl w:val="93FC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7715CE"/>
    <w:multiLevelType w:val="multilevel"/>
    <w:tmpl w:val="AD3A32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27">
    <w:nsid w:val="46BF63CB"/>
    <w:multiLevelType w:val="multilevel"/>
    <w:tmpl w:val="7DAA73F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A6B3CBD"/>
    <w:multiLevelType w:val="multilevel"/>
    <w:tmpl w:val="2CA4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cs="Times New Roman" w:hint="default"/>
      </w:rPr>
    </w:lvl>
  </w:abstractNum>
  <w:abstractNum w:abstractNumId="29">
    <w:nsid w:val="4D934746"/>
    <w:multiLevelType w:val="multilevel"/>
    <w:tmpl w:val="2DEAF6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4EC643A4"/>
    <w:multiLevelType w:val="hybridMultilevel"/>
    <w:tmpl w:val="0B48358E"/>
    <w:lvl w:ilvl="0" w:tplc="77EAB3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6E06E3"/>
    <w:multiLevelType w:val="hybridMultilevel"/>
    <w:tmpl w:val="230A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072D65"/>
    <w:multiLevelType w:val="multilevel"/>
    <w:tmpl w:val="4252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755"/>
        </w:tabs>
        <w:ind w:left="175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5"/>
        </w:tabs>
        <w:ind w:left="229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33">
    <w:nsid w:val="553C1E9F"/>
    <w:multiLevelType w:val="multilevel"/>
    <w:tmpl w:val="AD3A32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34">
    <w:nsid w:val="5BBF007C"/>
    <w:multiLevelType w:val="multilevel"/>
    <w:tmpl w:val="8C5AD3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E4F35CC"/>
    <w:multiLevelType w:val="multilevel"/>
    <w:tmpl w:val="07D0020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88" w:hanging="2160"/>
      </w:pPr>
      <w:rPr>
        <w:rFonts w:cs="Times New Roman" w:hint="default"/>
      </w:rPr>
    </w:lvl>
  </w:abstractNum>
  <w:abstractNum w:abstractNumId="36">
    <w:nsid w:val="5EB74ED1"/>
    <w:multiLevelType w:val="hybridMultilevel"/>
    <w:tmpl w:val="E68AB930"/>
    <w:lvl w:ilvl="0" w:tplc="FDBCACF6">
      <w:start w:val="14"/>
      <w:numFmt w:val="decimal"/>
      <w:lvlText w:val="%1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7">
    <w:nsid w:val="61E14722"/>
    <w:multiLevelType w:val="hybridMultilevel"/>
    <w:tmpl w:val="750243AE"/>
    <w:lvl w:ilvl="0" w:tplc="CA6E8F3C">
      <w:start w:val="1"/>
      <w:numFmt w:val="decimal"/>
      <w:lvlText w:val="%1."/>
      <w:lvlJc w:val="left"/>
      <w:pPr>
        <w:ind w:left="1425" w:hanging="88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3B61C06"/>
    <w:multiLevelType w:val="multilevel"/>
    <w:tmpl w:val="AD3A32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39">
    <w:nsid w:val="673D5D69"/>
    <w:multiLevelType w:val="multilevel"/>
    <w:tmpl w:val="A850808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40">
    <w:nsid w:val="67C53CC4"/>
    <w:multiLevelType w:val="multilevel"/>
    <w:tmpl w:val="CF661C6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67E57F36"/>
    <w:multiLevelType w:val="hybridMultilevel"/>
    <w:tmpl w:val="36D0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757A56"/>
    <w:multiLevelType w:val="hybridMultilevel"/>
    <w:tmpl w:val="4422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9EA0994"/>
    <w:multiLevelType w:val="multilevel"/>
    <w:tmpl w:val="B3A42874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5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48" w:hanging="2160"/>
      </w:pPr>
      <w:rPr>
        <w:rFonts w:cs="Times New Roman" w:hint="default"/>
      </w:rPr>
    </w:lvl>
  </w:abstractNum>
  <w:abstractNum w:abstractNumId="44">
    <w:nsid w:val="7015362F"/>
    <w:multiLevelType w:val="multilevel"/>
    <w:tmpl w:val="B0C4FD8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cs="Times New Roman" w:hint="default"/>
      </w:rPr>
    </w:lvl>
  </w:abstractNum>
  <w:abstractNum w:abstractNumId="45">
    <w:nsid w:val="787A3213"/>
    <w:multiLevelType w:val="multilevel"/>
    <w:tmpl w:val="DDE65EB6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6" w:hanging="90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92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cs="Times New Roman" w:hint="default"/>
      </w:rPr>
    </w:lvl>
  </w:abstractNum>
  <w:abstractNum w:abstractNumId="46">
    <w:nsid w:val="7A5611FF"/>
    <w:multiLevelType w:val="multilevel"/>
    <w:tmpl w:val="38F8D7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47">
    <w:nsid w:val="7D2D7A86"/>
    <w:multiLevelType w:val="hybridMultilevel"/>
    <w:tmpl w:val="FBE89892"/>
    <w:lvl w:ilvl="0" w:tplc="A62A3F48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8">
    <w:nsid w:val="7DF57FDE"/>
    <w:multiLevelType w:val="multilevel"/>
    <w:tmpl w:val="6030691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16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28" w:hanging="2160"/>
      </w:pPr>
      <w:rPr>
        <w:rFonts w:cs="Times New Roman" w:hint="default"/>
      </w:rPr>
    </w:lvl>
  </w:abstractNum>
  <w:abstractNum w:abstractNumId="49">
    <w:nsid w:val="7E584F40"/>
    <w:multiLevelType w:val="multilevel"/>
    <w:tmpl w:val="91E6AADA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num w:numId="1">
    <w:abstractNumId w:val="37"/>
  </w:num>
  <w:num w:numId="2">
    <w:abstractNumId w:val="5"/>
  </w:num>
  <w:num w:numId="3">
    <w:abstractNumId w:val="18"/>
  </w:num>
  <w:num w:numId="4">
    <w:abstractNumId w:val="20"/>
  </w:num>
  <w:num w:numId="5">
    <w:abstractNumId w:val="41"/>
  </w:num>
  <w:num w:numId="6">
    <w:abstractNumId w:val="1"/>
  </w:num>
  <w:num w:numId="7">
    <w:abstractNumId w:val="42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2"/>
  </w:num>
  <w:num w:numId="13">
    <w:abstractNumId w:val="3"/>
  </w:num>
  <w:num w:numId="14">
    <w:abstractNumId w:val="25"/>
  </w:num>
  <w:num w:numId="15">
    <w:abstractNumId w:val="8"/>
  </w:num>
  <w:num w:numId="16">
    <w:abstractNumId w:val="9"/>
  </w:num>
  <w:num w:numId="17">
    <w:abstractNumId w:val="16"/>
  </w:num>
  <w:num w:numId="18">
    <w:abstractNumId w:val="44"/>
  </w:num>
  <w:num w:numId="19">
    <w:abstractNumId w:val="13"/>
  </w:num>
  <w:num w:numId="20">
    <w:abstractNumId w:val="17"/>
  </w:num>
  <w:num w:numId="21">
    <w:abstractNumId w:val="28"/>
  </w:num>
  <w:num w:numId="22">
    <w:abstractNumId w:val="40"/>
  </w:num>
  <w:num w:numId="23">
    <w:abstractNumId w:val="34"/>
  </w:num>
  <w:num w:numId="24">
    <w:abstractNumId w:val="38"/>
  </w:num>
  <w:num w:numId="25">
    <w:abstractNumId w:val="39"/>
  </w:num>
  <w:num w:numId="26">
    <w:abstractNumId w:val="7"/>
  </w:num>
  <w:num w:numId="27">
    <w:abstractNumId w:val="36"/>
  </w:num>
  <w:num w:numId="28">
    <w:abstractNumId w:val="12"/>
  </w:num>
  <w:num w:numId="29">
    <w:abstractNumId w:val="43"/>
  </w:num>
  <w:num w:numId="30">
    <w:abstractNumId w:val="29"/>
  </w:num>
  <w:num w:numId="31">
    <w:abstractNumId w:val="27"/>
  </w:num>
  <w:num w:numId="32">
    <w:abstractNumId w:val="24"/>
  </w:num>
  <w:num w:numId="33">
    <w:abstractNumId w:val="0"/>
  </w:num>
  <w:num w:numId="34">
    <w:abstractNumId w:val="49"/>
  </w:num>
  <w:num w:numId="35">
    <w:abstractNumId w:val="35"/>
  </w:num>
  <w:num w:numId="36">
    <w:abstractNumId w:val="45"/>
  </w:num>
  <w:num w:numId="37">
    <w:abstractNumId w:val="11"/>
  </w:num>
  <w:num w:numId="38">
    <w:abstractNumId w:val="23"/>
  </w:num>
  <w:num w:numId="39">
    <w:abstractNumId w:val="21"/>
  </w:num>
  <w:num w:numId="40">
    <w:abstractNumId w:val="48"/>
  </w:num>
  <w:num w:numId="41">
    <w:abstractNumId w:val="14"/>
  </w:num>
  <w:num w:numId="42">
    <w:abstractNumId w:val="33"/>
  </w:num>
  <w:num w:numId="43">
    <w:abstractNumId w:val="6"/>
  </w:num>
  <w:num w:numId="44">
    <w:abstractNumId w:val="26"/>
  </w:num>
  <w:num w:numId="45">
    <w:abstractNumId w:val="30"/>
  </w:num>
  <w:num w:numId="46">
    <w:abstractNumId w:val="4"/>
  </w:num>
  <w:num w:numId="47">
    <w:abstractNumId w:val="31"/>
  </w:num>
  <w:num w:numId="48">
    <w:abstractNumId w:val="32"/>
  </w:num>
  <w:num w:numId="49">
    <w:abstractNumId w:val="46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43"/>
    <w:rsid w:val="0000037D"/>
    <w:rsid w:val="00001545"/>
    <w:rsid w:val="0000228E"/>
    <w:rsid w:val="0000240D"/>
    <w:rsid w:val="0000264D"/>
    <w:rsid w:val="0000721F"/>
    <w:rsid w:val="0000770E"/>
    <w:rsid w:val="00007D42"/>
    <w:rsid w:val="00010E47"/>
    <w:rsid w:val="00012357"/>
    <w:rsid w:val="000128BF"/>
    <w:rsid w:val="00012BC4"/>
    <w:rsid w:val="000138F3"/>
    <w:rsid w:val="00013E11"/>
    <w:rsid w:val="000158D8"/>
    <w:rsid w:val="000173BA"/>
    <w:rsid w:val="000212EF"/>
    <w:rsid w:val="00022596"/>
    <w:rsid w:val="0002312F"/>
    <w:rsid w:val="00024E25"/>
    <w:rsid w:val="00025859"/>
    <w:rsid w:val="000310E9"/>
    <w:rsid w:val="0003229C"/>
    <w:rsid w:val="00032BE2"/>
    <w:rsid w:val="00034459"/>
    <w:rsid w:val="000347FB"/>
    <w:rsid w:val="00034C49"/>
    <w:rsid w:val="00036400"/>
    <w:rsid w:val="00037013"/>
    <w:rsid w:val="00037568"/>
    <w:rsid w:val="0004164E"/>
    <w:rsid w:val="00041E23"/>
    <w:rsid w:val="000425E5"/>
    <w:rsid w:val="00042884"/>
    <w:rsid w:val="000428FA"/>
    <w:rsid w:val="00043494"/>
    <w:rsid w:val="00044632"/>
    <w:rsid w:val="00044C72"/>
    <w:rsid w:val="000511D8"/>
    <w:rsid w:val="000538A4"/>
    <w:rsid w:val="0005486D"/>
    <w:rsid w:val="00054AE2"/>
    <w:rsid w:val="00054E66"/>
    <w:rsid w:val="00055AA8"/>
    <w:rsid w:val="00056977"/>
    <w:rsid w:val="00056B35"/>
    <w:rsid w:val="00057927"/>
    <w:rsid w:val="00060C3C"/>
    <w:rsid w:val="000615A9"/>
    <w:rsid w:val="000625CF"/>
    <w:rsid w:val="00063315"/>
    <w:rsid w:val="00063849"/>
    <w:rsid w:val="00064368"/>
    <w:rsid w:val="0006481A"/>
    <w:rsid w:val="00065911"/>
    <w:rsid w:val="000668FB"/>
    <w:rsid w:val="0006695E"/>
    <w:rsid w:val="000707B3"/>
    <w:rsid w:val="000740BA"/>
    <w:rsid w:val="00075153"/>
    <w:rsid w:val="0007652A"/>
    <w:rsid w:val="0007693C"/>
    <w:rsid w:val="00080755"/>
    <w:rsid w:val="00080DB4"/>
    <w:rsid w:val="00081A17"/>
    <w:rsid w:val="000833B1"/>
    <w:rsid w:val="0008743E"/>
    <w:rsid w:val="00087474"/>
    <w:rsid w:val="00090AC2"/>
    <w:rsid w:val="000914EC"/>
    <w:rsid w:val="0009467A"/>
    <w:rsid w:val="000A0B7A"/>
    <w:rsid w:val="000A1258"/>
    <w:rsid w:val="000A1D2B"/>
    <w:rsid w:val="000A3944"/>
    <w:rsid w:val="000A7319"/>
    <w:rsid w:val="000A798E"/>
    <w:rsid w:val="000B0A3F"/>
    <w:rsid w:val="000B1C63"/>
    <w:rsid w:val="000B2642"/>
    <w:rsid w:val="000B2BD4"/>
    <w:rsid w:val="000B3A72"/>
    <w:rsid w:val="000B4C8D"/>
    <w:rsid w:val="000B74B5"/>
    <w:rsid w:val="000B7EAA"/>
    <w:rsid w:val="000C0555"/>
    <w:rsid w:val="000C1EE4"/>
    <w:rsid w:val="000C2D9E"/>
    <w:rsid w:val="000C5164"/>
    <w:rsid w:val="000D0223"/>
    <w:rsid w:val="000D0A5E"/>
    <w:rsid w:val="000D1A2B"/>
    <w:rsid w:val="000D1AAF"/>
    <w:rsid w:val="000D23B8"/>
    <w:rsid w:val="000D2EB0"/>
    <w:rsid w:val="000D428C"/>
    <w:rsid w:val="000D55D8"/>
    <w:rsid w:val="000E30D1"/>
    <w:rsid w:val="000E3601"/>
    <w:rsid w:val="000E505D"/>
    <w:rsid w:val="000E6F63"/>
    <w:rsid w:val="000F2767"/>
    <w:rsid w:val="000F456A"/>
    <w:rsid w:val="000F4AA0"/>
    <w:rsid w:val="000F6AD2"/>
    <w:rsid w:val="001025E7"/>
    <w:rsid w:val="0010284C"/>
    <w:rsid w:val="001060D7"/>
    <w:rsid w:val="00106DC4"/>
    <w:rsid w:val="00110D82"/>
    <w:rsid w:val="0011113C"/>
    <w:rsid w:val="00111868"/>
    <w:rsid w:val="00115750"/>
    <w:rsid w:val="00120ED9"/>
    <w:rsid w:val="001217F3"/>
    <w:rsid w:val="00122956"/>
    <w:rsid w:val="0012570D"/>
    <w:rsid w:val="00126B26"/>
    <w:rsid w:val="00127268"/>
    <w:rsid w:val="00127F67"/>
    <w:rsid w:val="0013333A"/>
    <w:rsid w:val="00134195"/>
    <w:rsid w:val="001350D6"/>
    <w:rsid w:val="00135EE9"/>
    <w:rsid w:val="00140B01"/>
    <w:rsid w:val="00141089"/>
    <w:rsid w:val="0014164B"/>
    <w:rsid w:val="00141ED5"/>
    <w:rsid w:val="001432F2"/>
    <w:rsid w:val="00144C6F"/>
    <w:rsid w:val="00146E09"/>
    <w:rsid w:val="00147F66"/>
    <w:rsid w:val="00155432"/>
    <w:rsid w:val="00155B65"/>
    <w:rsid w:val="0016295D"/>
    <w:rsid w:val="00162AC9"/>
    <w:rsid w:val="00164FCE"/>
    <w:rsid w:val="00166521"/>
    <w:rsid w:val="00167514"/>
    <w:rsid w:val="00170DFB"/>
    <w:rsid w:val="001720E2"/>
    <w:rsid w:val="0017264B"/>
    <w:rsid w:val="0017269D"/>
    <w:rsid w:val="00172B5D"/>
    <w:rsid w:val="0017427C"/>
    <w:rsid w:val="00174D7A"/>
    <w:rsid w:val="001751E7"/>
    <w:rsid w:val="00175250"/>
    <w:rsid w:val="00175FE2"/>
    <w:rsid w:val="001773F7"/>
    <w:rsid w:val="0018079B"/>
    <w:rsid w:val="0018163E"/>
    <w:rsid w:val="00181DC0"/>
    <w:rsid w:val="00181F0B"/>
    <w:rsid w:val="001836CD"/>
    <w:rsid w:val="0018628B"/>
    <w:rsid w:val="00187616"/>
    <w:rsid w:val="001915A7"/>
    <w:rsid w:val="001923BE"/>
    <w:rsid w:val="00194063"/>
    <w:rsid w:val="001955FC"/>
    <w:rsid w:val="0019585D"/>
    <w:rsid w:val="0019763A"/>
    <w:rsid w:val="00197F5A"/>
    <w:rsid w:val="001A0C65"/>
    <w:rsid w:val="001A142F"/>
    <w:rsid w:val="001A1B4A"/>
    <w:rsid w:val="001A3074"/>
    <w:rsid w:val="001A3549"/>
    <w:rsid w:val="001A3CBC"/>
    <w:rsid w:val="001A588A"/>
    <w:rsid w:val="001B052D"/>
    <w:rsid w:val="001B2EDA"/>
    <w:rsid w:val="001B362A"/>
    <w:rsid w:val="001B3D37"/>
    <w:rsid w:val="001B4552"/>
    <w:rsid w:val="001B7A52"/>
    <w:rsid w:val="001C09EA"/>
    <w:rsid w:val="001C1553"/>
    <w:rsid w:val="001C4682"/>
    <w:rsid w:val="001C569B"/>
    <w:rsid w:val="001C5E41"/>
    <w:rsid w:val="001C6866"/>
    <w:rsid w:val="001C77D8"/>
    <w:rsid w:val="001D01ED"/>
    <w:rsid w:val="001D062E"/>
    <w:rsid w:val="001D0676"/>
    <w:rsid w:val="001D13F1"/>
    <w:rsid w:val="001D5BB5"/>
    <w:rsid w:val="001D61EC"/>
    <w:rsid w:val="001D6796"/>
    <w:rsid w:val="001E05E4"/>
    <w:rsid w:val="001E3AE3"/>
    <w:rsid w:val="001E4A37"/>
    <w:rsid w:val="001E4C67"/>
    <w:rsid w:val="001E5ED3"/>
    <w:rsid w:val="001E712E"/>
    <w:rsid w:val="001E7515"/>
    <w:rsid w:val="001E7991"/>
    <w:rsid w:val="001F1854"/>
    <w:rsid w:val="001F22E2"/>
    <w:rsid w:val="001F2FFF"/>
    <w:rsid w:val="001F3944"/>
    <w:rsid w:val="001F429C"/>
    <w:rsid w:val="001F6799"/>
    <w:rsid w:val="002028FD"/>
    <w:rsid w:val="00202F95"/>
    <w:rsid w:val="002042C0"/>
    <w:rsid w:val="00206B26"/>
    <w:rsid w:val="002107A1"/>
    <w:rsid w:val="00220AA3"/>
    <w:rsid w:val="00221484"/>
    <w:rsid w:val="0022319D"/>
    <w:rsid w:val="00224ADB"/>
    <w:rsid w:val="00225F25"/>
    <w:rsid w:val="002267ED"/>
    <w:rsid w:val="0022735B"/>
    <w:rsid w:val="002301D0"/>
    <w:rsid w:val="002323BD"/>
    <w:rsid w:val="0023315B"/>
    <w:rsid w:val="00234017"/>
    <w:rsid w:val="00235687"/>
    <w:rsid w:val="002370C8"/>
    <w:rsid w:val="00237DF5"/>
    <w:rsid w:val="002401D3"/>
    <w:rsid w:val="00241A2A"/>
    <w:rsid w:val="002447E6"/>
    <w:rsid w:val="00244B8B"/>
    <w:rsid w:val="002454AF"/>
    <w:rsid w:val="002462AD"/>
    <w:rsid w:val="002479ED"/>
    <w:rsid w:val="00253373"/>
    <w:rsid w:val="00253D46"/>
    <w:rsid w:val="00254736"/>
    <w:rsid w:val="002550DF"/>
    <w:rsid w:val="0025671D"/>
    <w:rsid w:val="00260009"/>
    <w:rsid w:val="00262E18"/>
    <w:rsid w:val="0026525A"/>
    <w:rsid w:val="00265581"/>
    <w:rsid w:val="0026689C"/>
    <w:rsid w:val="00266C05"/>
    <w:rsid w:val="0026762D"/>
    <w:rsid w:val="00271C98"/>
    <w:rsid w:val="00272A9C"/>
    <w:rsid w:val="002733A8"/>
    <w:rsid w:val="00274387"/>
    <w:rsid w:val="00274C6D"/>
    <w:rsid w:val="00276249"/>
    <w:rsid w:val="00280D05"/>
    <w:rsid w:val="00281BE6"/>
    <w:rsid w:val="00281D74"/>
    <w:rsid w:val="00283844"/>
    <w:rsid w:val="002848AD"/>
    <w:rsid w:val="002852E9"/>
    <w:rsid w:val="00285AF3"/>
    <w:rsid w:val="00285AFF"/>
    <w:rsid w:val="0028672D"/>
    <w:rsid w:val="00286E1B"/>
    <w:rsid w:val="00287AB9"/>
    <w:rsid w:val="00293F3E"/>
    <w:rsid w:val="00294AFD"/>
    <w:rsid w:val="00294EA5"/>
    <w:rsid w:val="002A1009"/>
    <w:rsid w:val="002A42F7"/>
    <w:rsid w:val="002A7368"/>
    <w:rsid w:val="002B053F"/>
    <w:rsid w:val="002B1572"/>
    <w:rsid w:val="002B2090"/>
    <w:rsid w:val="002B3BD5"/>
    <w:rsid w:val="002B43E1"/>
    <w:rsid w:val="002C1B29"/>
    <w:rsid w:val="002C3CDB"/>
    <w:rsid w:val="002D0336"/>
    <w:rsid w:val="002D1A20"/>
    <w:rsid w:val="002D1BA4"/>
    <w:rsid w:val="002D349E"/>
    <w:rsid w:val="002D374A"/>
    <w:rsid w:val="002D3FEF"/>
    <w:rsid w:val="002D5D8A"/>
    <w:rsid w:val="002E1FF0"/>
    <w:rsid w:val="002E3103"/>
    <w:rsid w:val="002E3AFF"/>
    <w:rsid w:val="002E3F09"/>
    <w:rsid w:val="002E43B2"/>
    <w:rsid w:val="002E545C"/>
    <w:rsid w:val="002E5C31"/>
    <w:rsid w:val="002E6C9C"/>
    <w:rsid w:val="002F1FC6"/>
    <w:rsid w:val="002F3C1D"/>
    <w:rsid w:val="002F3E1C"/>
    <w:rsid w:val="002F5DBB"/>
    <w:rsid w:val="002F6AB1"/>
    <w:rsid w:val="002F7B55"/>
    <w:rsid w:val="002F7F6F"/>
    <w:rsid w:val="0030422D"/>
    <w:rsid w:val="00310952"/>
    <w:rsid w:val="003110C5"/>
    <w:rsid w:val="003146A2"/>
    <w:rsid w:val="003153FB"/>
    <w:rsid w:val="00316869"/>
    <w:rsid w:val="003177CD"/>
    <w:rsid w:val="003204C6"/>
    <w:rsid w:val="00320CFF"/>
    <w:rsid w:val="00320D5E"/>
    <w:rsid w:val="0032373E"/>
    <w:rsid w:val="0032637A"/>
    <w:rsid w:val="003263DC"/>
    <w:rsid w:val="00326B78"/>
    <w:rsid w:val="00331CEF"/>
    <w:rsid w:val="00332CB5"/>
    <w:rsid w:val="00332DAB"/>
    <w:rsid w:val="003338D0"/>
    <w:rsid w:val="003347F5"/>
    <w:rsid w:val="00334E4B"/>
    <w:rsid w:val="00334E84"/>
    <w:rsid w:val="003365D3"/>
    <w:rsid w:val="003409FE"/>
    <w:rsid w:val="00340F2B"/>
    <w:rsid w:val="003431D8"/>
    <w:rsid w:val="003461F5"/>
    <w:rsid w:val="00346F45"/>
    <w:rsid w:val="00346FBB"/>
    <w:rsid w:val="003476CF"/>
    <w:rsid w:val="00351136"/>
    <w:rsid w:val="00351AE3"/>
    <w:rsid w:val="003531F2"/>
    <w:rsid w:val="0035451F"/>
    <w:rsid w:val="00357318"/>
    <w:rsid w:val="003613C4"/>
    <w:rsid w:val="00362353"/>
    <w:rsid w:val="00363B3C"/>
    <w:rsid w:val="0036539C"/>
    <w:rsid w:val="003653FB"/>
    <w:rsid w:val="003665A2"/>
    <w:rsid w:val="00367DF9"/>
    <w:rsid w:val="003704D2"/>
    <w:rsid w:val="003711FE"/>
    <w:rsid w:val="00371C66"/>
    <w:rsid w:val="00381467"/>
    <w:rsid w:val="003826C3"/>
    <w:rsid w:val="00382B5F"/>
    <w:rsid w:val="00382B83"/>
    <w:rsid w:val="003858FE"/>
    <w:rsid w:val="00387B87"/>
    <w:rsid w:val="0039081A"/>
    <w:rsid w:val="00391D03"/>
    <w:rsid w:val="00395A42"/>
    <w:rsid w:val="003965A7"/>
    <w:rsid w:val="00396EB0"/>
    <w:rsid w:val="003A07C2"/>
    <w:rsid w:val="003A0B42"/>
    <w:rsid w:val="003A0D6E"/>
    <w:rsid w:val="003A1E3C"/>
    <w:rsid w:val="003A24EE"/>
    <w:rsid w:val="003A2E56"/>
    <w:rsid w:val="003A730F"/>
    <w:rsid w:val="003B084C"/>
    <w:rsid w:val="003B27FA"/>
    <w:rsid w:val="003C240A"/>
    <w:rsid w:val="003C3EF3"/>
    <w:rsid w:val="003C614A"/>
    <w:rsid w:val="003C79DC"/>
    <w:rsid w:val="003D0292"/>
    <w:rsid w:val="003D02A0"/>
    <w:rsid w:val="003D10C4"/>
    <w:rsid w:val="003D1441"/>
    <w:rsid w:val="003D2C28"/>
    <w:rsid w:val="003D3B67"/>
    <w:rsid w:val="003D5406"/>
    <w:rsid w:val="003D7962"/>
    <w:rsid w:val="003E29C9"/>
    <w:rsid w:val="003E4289"/>
    <w:rsid w:val="003E4BC9"/>
    <w:rsid w:val="003F01A5"/>
    <w:rsid w:val="003F435E"/>
    <w:rsid w:val="003F5A1A"/>
    <w:rsid w:val="003F6063"/>
    <w:rsid w:val="00400145"/>
    <w:rsid w:val="0040114C"/>
    <w:rsid w:val="0040398A"/>
    <w:rsid w:val="00404C3C"/>
    <w:rsid w:val="00406DFE"/>
    <w:rsid w:val="004070EF"/>
    <w:rsid w:val="00411E8C"/>
    <w:rsid w:val="00417A07"/>
    <w:rsid w:val="00421C89"/>
    <w:rsid w:val="00423FAE"/>
    <w:rsid w:val="00425BD0"/>
    <w:rsid w:val="00426C41"/>
    <w:rsid w:val="00427B45"/>
    <w:rsid w:val="00431A7A"/>
    <w:rsid w:val="00433951"/>
    <w:rsid w:val="00433ACD"/>
    <w:rsid w:val="00434C8A"/>
    <w:rsid w:val="004363AE"/>
    <w:rsid w:val="00437488"/>
    <w:rsid w:val="004378B8"/>
    <w:rsid w:val="00440268"/>
    <w:rsid w:val="004403A6"/>
    <w:rsid w:val="00441B45"/>
    <w:rsid w:val="00442C79"/>
    <w:rsid w:val="004439A9"/>
    <w:rsid w:val="00444B4A"/>
    <w:rsid w:val="0044502F"/>
    <w:rsid w:val="004453AE"/>
    <w:rsid w:val="00447FE5"/>
    <w:rsid w:val="0045681D"/>
    <w:rsid w:val="00461D34"/>
    <w:rsid w:val="0046340F"/>
    <w:rsid w:val="00466884"/>
    <w:rsid w:val="004668E0"/>
    <w:rsid w:val="00470BC1"/>
    <w:rsid w:val="00470EF1"/>
    <w:rsid w:val="00471B05"/>
    <w:rsid w:val="004725EC"/>
    <w:rsid w:val="00473691"/>
    <w:rsid w:val="00473AEE"/>
    <w:rsid w:val="00474486"/>
    <w:rsid w:val="00474766"/>
    <w:rsid w:val="00476702"/>
    <w:rsid w:val="0047727A"/>
    <w:rsid w:val="004774AF"/>
    <w:rsid w:val="00477BCB"/>
    <w:rsid w:val="004808DC"/>
    <w:rsid w:val="004814E7"/>
    <w:rsid w:val="004833BB"/>
    <w:rsid w:val="00484E36"/>
    <w:rsid w:val="00484FF3"/>
    <w:rsid w:val="00486271"/>
    <w:rsid w:val="0049134B"/>
    <w:rsid w:val="004934D0"/>
    <w:rsid w:val="004964D9"/>
    <w:rsid w:val="004974CD"/>
    <w:rsid w:val="00497B29"/>
    <w:rsid w:val="00497CE2"/>
    <w:rsid w:val="004A033E"/>
    <w:rsid w:val="004A3A1C"/>
    <w:rsid w:val="004A55DC"/>
    <w:rsid w:val="004A6EBA"/>
    <w:rsid w:val="004A7DA5"/>
    <w:rsid w:val="004A7E48"/>
    <w:rsid w:val="004B3E37"/>
    <w:rsid w:val="004B3FAF"/>
    <w:rsid w:val="004B4053"/>
    <w:rsid w:val="004B6F1E"/>
    <w:rsid w:val="004C0D8F"/>
    <w:rsid w:val="004C0D99"/>
    <w:rsid w:val="004C15BD"/>
    <w:rsid w:val="004C1787"/>
    <w:rsid w:val="004C34DB"/>
    <w:rsid w:val="004C3DF1"/>
    <w:rsid w:val="004C453C"/>
    <w:rsid w:val="004C46D3"/>
    <w:rsid w:val="004D04E0"/>
    <w:rsid w:val="004D338F"/>
    <w:rsid w:val="004D622A"/>
    <w:rsid w:val="004E1422"/>
    <w:rsid w:val="004E4146"/>
    <w:rsid w:val="004F05B1"/>
    <w:rsid w:val="004F05EB"/>
    <w:rsid w:val="004F0C2B"/>
    <w:rsid w:val="004F17E6"/>
    <w:rsid w:val="004F3C74"/>
    <w:rsid w:val="004F5E27"/>
    <w:rsid w:val="004F66AA"/>
    <w:rsid w:val="004F77D7"/>
    <w:rsid w:val="004F7EC9"/>
    <w:rsid w:val="00501BAF"/>
    <w:rsid w:val="00502E1E"/>
    <w:rsid w:val="00504ADB"/>
    <w:rsid w:val="005077F4"/>
    <w:rsid w:val="00507DF6"/>
    <w:rsid w:val="005101CB"/>
    <w:rsid w:val="005106F2"/>
    <w:rsid w:val="00510EB5"/>
    <w:rsid w:val="005152FA"/>
    <w:rsid w:val="00516B55"/>
    <w:rsid w:val="00517E99"/>
    <w:rsid w:val="005215D2"/>
    <w:rsid w:val="005230D3"/>
    <w:rsid w:val="005232E8"/>
    <w:rsid w:val="00523A3C"/>
    <w:rsid w:val="00524336"/>
    <w:rsid w:val="00530892"/>
    <w:rsid w:val="0053090C"/>
    <w:rsid w:val="005334A3"/>
    <w:rsid w:val="00533897"/>
    <w:rsid w:val="00534468"/>
    <w:rsid w:val="00534A01"/>
    <w:rsid w:val="005356BF"/>
    <w:rsid w:val="00535D8F"/>
    <w:rsid w:val="00536648"/>
    <w:rsid w:val="00536DAB"/>
    <w:rsid w:val="005401F3"/>
    <w:rsid w:val="0054411F"/>
    <w:rsid w:val="00544AD0"/>
    <w:rsid w:val="00544FAE"/>
    <w:rsid w:val="005452B0"/>
    <w:rsid w:val="005455FB"/>
    <w:rsid w:val="00550399"/>
    <w:rsid w:val="0055186B"/>
    <w:rsid w:val="00555288"/>
    <w:rsid w:val="00555515"/>
    <w:rsid w:val="005561CF"/>
    <w:rsid w:val="00557C56"/>
    <w:rsid w:val="00561BD4"/>
    <w:rsid w:val="00563F4C"/>
    <w:rsid w:val="005656FC"/>
    <w:rsid w:val="00565853"/>
    <w:rsid w:val="00570E20"/>
    <w:rsid w:val="00572BAA"/>
    <w:rsid w:val="0057578C"/>
    <w:rsid w:val="00580A9F"/>
    <w:rsid w:val="0058114F"/>
    <w:rsid w:val="00581E6F"/>
    <w:rsid w:val="00583AD4"/>
    <w:rsid w:val="00584E50"/>
    <w:rsid w:val="00586408"/>
    <w:rsid w:val="00590A3F"/>
    <w:rsid w:val="005913A1"/>
    <w:rsid w:val="00591541"/>
    <w:rsid w:val="0059276F"/>
    <w:rsid w:val="00595496"/>
    <w:rsid w:val="0059648C"/>
    <w:rsid w:val="005A008F"/>
    <w:rsid w:val="005A1458"/>
    <w:rsid w:val="005A21BB"/>
    <w:rsid w:val="005A3DA9"/>
    <w:rsid w:val="005A595A"/>
    <w:rsid w:val="005A7FFB"/>
    <w:rsid w:val="005B0C04"/>
    <w:rsid w:val="005B1740"/>
    <w:rsid w:val="005B1F1B"/>
    <w:rsid w:val="005B20AB"/>
    <w:rsid w:val="005B2B7E"/>
    <w:rsid w:val="005B3252"/>
    <w:rsid w:val="005B3C7C"/>
    <w:rsid w:val="005B3E22"/>
    <w:rsid w:val="005B590E"/>
    <w:rsid w:val="005B62DE"/>
    <w:rsid w:val="005C0EF9"/>
    <w:rsid w:val="005C29DD"/>
    <w:rsid w:val="005C2DD4"/>
    <w:rsid w:val="005C5A9F"/>
    <w:rsid w:val="005C5F3E"/>
    <w:rsid w:val="005C66D3"/>
    <w:rsid w:val="005D1238"/>
    <w:rsid w:val="005D25FC"/>
    <w:rsid w:val="005D3926"/>
    <w:rsid w:val="005D593F"/>
    <w:rsid w:val="005D65E4"/>
    <w:rsid w:val="005D73EE"/>
    <w:rsid w:val="005E08A1"/>
    <w:rsid w:val="005E282A"/>
    <w:rsid w:val="005E2C68"/>
    <w:rsid w:val="005E33CC"/>
    <w:rsid w:val="005E3E37"/>
    <w:rsid w:val="005E49F7"/>
    <w:rsid w:val="005E4C44"/>
    <w:rsid w:val="005E5296"/>
    <w:rsid w:val="005E5CAC"/>
    <w:rsid w:val="005E6A59"/>
    <w:rsid w:val="005F0894"/>
    <w:rsid w:val="005F253D"/>
    <w:rsid w:val="005F29E8"/>
    <w:rsid w:val="005F2A82"/>
    <w:rsid w:val="005F5234"/>
    <w:rsid w:val="005F66C6"/>
    <w:rsid w:val="00605310"/>
    <w:rsid w:val="00605B16"/>
    <w:rsid w:val="006066DE"/>
    <w:rsid w:val="006124BC"/>
    <w:rsid w:val="006126DF"/>
    <w:rsid w:val="00612BE8"/>
    <w:rsid w:val="00612DE4"/>
    <w:rsid w:val="00612FDA"/>
    <w:rsid w:val="0062001B"/>
    <w:rsid w:val="0062057F"/>
    <w:rsid w:val="006206A6"/>
    <w:rsid w:val="006224F4"/>
    <w:rsid w:val="00622D15"/>
    <w:rsid w:val="00622F41"/>
    <w:rsid w:val="0062359E"/>
    <w:rsid w:val="006271BB"/>
    <w:rsid w:val="006302CB"/>
    <w:rsid w:val="006306BA"/>
    <w:rsid w:val="00631030"/>
    <w:rsid w:val="00631DC6"/>
    <w:rsid w:val="00632B52"/>
    <w:rsid w:val="00632DC7"/>
    <w:rsid w:val="0063376F"/>
    <w:rsid w:val="0063513A"/>
    <w:rsid w:val="006365A2"/>
    <w:rsid w:val="00640F27"/>
    <w:rsid w:val="00640F43"/>
    <w:rsid w:val="00642560"/>
    <w:rsid w:val="00642AD1"/>
    <w:rsid w:val="00644C2A"/>
    <w:rsid w:val="00645E0A"/>
    <w:rsid w:val="006470FA"/>
    <w:rsid w:val="0065109C"/>
    <w:rsid w:val="00651500"/>
    <w:rsid w:val="00651752"/>
    <w:rsid w:val="00651903"/>
    <w:rsid w:val="00651E75"/>
    <w:rsid w:val="006526FB"/>
    <w:rsid w:val="00652C39"/>
    <w:rsid w:val="00653C6A"/>
    <w:rsid w:val="0065573E"/>
    <w:rsid w:val="00655C07"/>
    <w:rsid w:val="006568FD"/>
    <w:rsid w:val="00657D0B"/>
    <w:rsid w:val="0066284B"/>
    <w:rsid w:val="0066615E"/>
    <w:rsid w:val="006671FD"/>
    <w:rsid w:val="00671B25"/>
    <w:rsid w:val="00671E96"/>
    <w:rsid w:val="00674C78"/>
    <w:rsid w:val="00675CEE"/>
    <w:rsid w:val="006766CF"/>
    <w:rsid w:val="00676EAC"/>
    <w:rsid w:val="00677B7A"/>
    <w:rsid w:val="00686F6D"/>
    <w:rsid w:val="0069193F"/>
    <w:rsid w:val="00692979"/>
    <w:rsid w:val="00693842"/>
    <w:rsid w:val="0069485E"/>
    <w:rsid w:val="00696BBF"/>
    <w:rsid w:val="00697755"/>
    <w:rsid w:val="006A375C"/>
    <w:rsid w:val="006A7F7D"/>
    <w:rsid w:val="006B0410"/>
    <w:rsid w:val="006B3C82"/>
    <w:rsid w:val="006B5543"/>
    <w:rsid w:val="006B5F70"/>
    <w:rsid w:val="006B6A08"/>
    <w:rsid w:val="006C0D59"/>
    <w:rsid w:val="006C14CC"/>
    <w:rsid w:val="006C2E30"/>
    <w:rsid w:val="006C56B0"/>
    <w:rsid w:val="006D2A5D"/>
    <w:rsid w:val="006D51E9"/>
    <w:rsid w:val="006D51FE"/>
    <w:rsid w:val="006D6272"/>
    <w:rsid w:val="006E40C0"/>
    <w:rsid w:val="006E5A2E"/>
    <w:rsid w:val="006E5D21"/>
    <w:rsid w:val="006E79E6"/>
    <w:rsid w:val="006E7E0B"/>
    <w:rsid w:val="006F0088"/>
    <w:rsid w:val="006F1C34"/>
    <w:rsid w:val="006F22C3"/>
    <w:rsid w:val="006F338A"/>
    <w:rsid w:val="006F556A"/>
    <w:rsid w:val="006F57E7"/>
    <w:rsid w:val="0070303B"/>
    <w:rsid w:val="00703F7E"/>
    <w:rsid w:val="00704EDA"/>
    <w:rsid w:val="007063F6"/>
    <w:rsid w:val="00706A7D"/>
    <w:rsid w:val="00706B6F"/>
    <w:rsid w:val="00711412"/>
    <w:rsid w:val="00712F86"/>
    <w:rsid w:val="00713FE7"/>
    <w:rsid w:val="00714621"/>
    <w:rsid w:val="00715BE7"/>
    <w:rsid w:val="00715E32"/>
    <w:rsid w:val="00716322"/>
    <w:rsid w:val="0072438C"/>
    <w:rsid w:val="00725332"/>
    <w:rsid w:val="00727051"/>
    <w:rsid w:val="00727775"/>
    <w:rsid w:val="00730DC5"/>
    <w:rsid w:val="00730DEC"/>
    <w:rsid w:val="0073316E"/>
    <w:rsid w:val="00733631"/>
    <w:rsid w:val="007339E1"/>
    <w:rsid w:val="007345C9"/>
    <w:rsid w:val="00734856"/>
    <w:rsid w:val="00737A5A"/>
    <w:rsid w:val="00740444"/>
    <w:rsid w:val="0074254A"/>
    <w:rsid w:val="0074417F"/>
    <w:rsid w:val="00744C7F"/>
    <w:rsid w:val="0074771A"/>
    <w:rsid w:val="00747D7F"/>
    <w:rsid w:val="007508E3"/>
    <w:rsid w:val="00751455"/>
    <w:rsid w:val="00751C3D"/>
    <w:rsid w:val="0075322D"/>
    <w:rsid w:val="00753254"/>
    <w:rsid w:val="007541B0"/>
    <w:rsid w:val="00754C63"/>
    <w:rsid w:val="00755EE3"/>
    <w:rsid w:val="00756864"/>
    <w:rsid w:val="0075742F"/>
    <w:rsid w:val="00760721"/>
    <w:rsid w:val="00763030"/>
    <w:rsid w:val="007632AB"/>
    <w:rsid w:val="00763AB5"/>
    <w:rsid w:val="00764295"/>
    <w:rsid w:val="00764A51"/>
    <w:rsid w:val="00770836"/>
    <w:rsid w:val="0077095D"/>
    <w:rsid w:val="00770EBA"/>
    <w:rsid w:val="00771B89"/>
    <w:rsid w:val="00773165"/>
    <w:rsid w:val="007731CA"/>
    <w:rsid w:val="007736BE"/>
    <w:rsid w:val="007775A9"/>
    <w:rsid w:val="00777DDB"/>
    <w:rsid w:val="0078058A"/>
    <w:rsid w:val="00781E5D"/>
    <w:rsid w:val="00783F1D"/>
    <w:rsid w:val="00784AD9"/>
    <w:rsid w:val="00786DD8"/>
    <w:rsid w:val="0078762F"/>
    <w:rsid w:val="00794692"/>
    <w:rsid w:val="00797219"/>
    <w:rsid w:val="007A136D"/>
    <w:rsid w:val="007A4DF2"/>
    <w:rsid w:val="007B084A"/>
    <w:rsid w:val="007B0E58"/>
    <w:rsid w:val="007B306D"/>
    <w:rsid w:val="007B4CCD"/>
    <w:rsid w:val="007B783A"/>
    <w:rsid w:val="007C1569"/>
    <w:rsid w:val="007C1813"/>
    <w:rsid w:val="007C3EE7"/>
    <w:rsid w:val="007C3F37"/>
    <w:rsid w:val="007C4E95"/>
    <w:rsid w:val="007C6219"/>
    <w:rsid w:val="007C68B1"/>
    <w:rsid w:val="007C6CBC"/>
    <w:rsid w:val="007D0B5D"/>
    <w:rsid w:val="007D10FC"/>
    <w:rsid w:val="007D24C6"/>
    <w:rsid w:val="007D2DB3"/>
    <w:rsid w:val="007D5A89"/>
    <w:rsid w:val="007D65EC"/>
    <w:rsid w:val="007E1A0C"/>
    <w:rsid w:val="007E1D36"/>
    <w:rsid w:val="007E2FD1"/>
    <w:rsid w:val="007E4638"/>
    <w:rsid w:val="007E498F"/>
    <w:rsid w:val="007F08B9"/>
    <w:rsid w:val="007F14AB"/>
    <w:rsid w:val="007F4973"/>
    <w:rsid w:val="007F6385"/>
    <w:rsid w:val="007F76AC"/>
    <w:rsid w:val="00803CA1"/>
    <w:rsid w:val="008042DA"/>
    <w:rsid w:val="00805006"/>
    <w:rsid w:val="00805A9E"/>
    <w:rsid w:val="00811EB2"/>
    <w:rsid w:val="00811FDF"/>
    <w:rsid w:val="00812151"/>
    <w:rsid w:val="00812A70"/>
    <w:rsid w:val="008135F0"/>
    <w:rsid w:val="00814523"/>
    <w:rsid w:val="008164E0"/>
    <w:rsid w:val="00817C2C"/>
    <w:rsid w:val="00817F31"/>
    <w:rsid w:val="00821A15"/>
    <w:rsid w:val="00822319"/>
    <w:rsid w:val="00822F45"/>
    <w:rsid w:val="00823E49"/>
    <w:rsid w:val="008242DD"/>
    <w:rsid w:val="008247C5"/>
    <w:rsid w:val="008253B5"/>
    <w:rsid w:val="00826BF4"/>
    <w:rsid w:val="0082771D"/>
    <w:rsid w:val="008308A8"/>
    <w:rsid w:val="0083115F"/>
    <w:rsid w:val="00832F1E"/>
    <w:rsid w:val="008341CA"/>
    <w:rsid w:val="00836EFD"/>
    <w:rsid w:val="008370AE"/>
    <w:rsid w:val="0083737F"/>
    <w:rsid w:val="008379BE"/>
    <w:rsid w:val="0084360F"/>
    <w:rsid w:val="00843A21"/>
    <w:rsid w:val="00844937"/>
    <w:rsid w:val="00844D50"/>
    <w:rsid w:val="00845340"/>
    <w:rsid w:val="00845EA4"/>
    <w:rsid w:val="0084754E"/>
    <w:rsid w:val="00847BF9"/>
    <w:rsid w:val="00850371"/>
    <w:rsid w:val="008503B8"/>
    <w:rsid w:val="00851294"/>
    <w:rsid w:val="00851EB4"/>
    <w:rsid w:val="00852912"/>
    <w:rsid w:val="008536D4"/>
    <w:rsid w:val="00854A7B"/>
    <w:rsid w:val="00856100"/>
    <w:rsid w:val="00856263"/>
    <w:rsid w:val="00857934"/>
    <w:rsid w:val="00857C6D"/>
    <w:rsid w:val="0086020C"/>
    <w:rsid w:val="00862627"/>
    <w:rsid w:val="0086330D"/>
    <w:rsid w:val="008700BD"/>
    <w:rsid w:val="008709CD"/>
    <w:rsid w:val="00875D2C"/>
    <w:rsid w:val="008805B7"/>
    <w:rsid w:val="00880BB8"/>
    <w:rsid w:val="00881C0E"/>
    <w:rsid w:val="0088496C"/>
    <w:rsid w:val="00885427"/>
    <w:rsid w:val="0088654E"/>
    <w:rsid w:val="00886CC9"/>
    <w:rsid w:val="00887A5B"/>
    <w:rsid w:val="00891AE5"/>
    <w:rsid w:val="00893800"/>
    <w:rsid w:val="008948E8"/>
    <w:rsid w:val="00894907"/>
    <w:rsid w:val="00894ACF"/>
    <w:rsid w:val="00894B6E"/>
    <w:rsid w:val="008974AE"/>
    <w:rsid w:val="008975FA"/>
    <w:rsid w:val="008A0A19"/>
    <w:rsid w:val="008A7F3C"/>
    <w:rsid w:val="008B00C6"/>
    <w:rsid w:val="008B1408"/>
    <w:rsid w:val="008B1E19"/>
    <w:rsid w:val="008B41F0"/>
    <w:rsid w:val="008B4E71"/>
    <w:rsid w:val="008B6202"/>
    <w:rsid w:val="008B6E09"/>
    <w:rsid w:val="008B6ED6"/>
    <w:rsid w:val="008B723C"/>
    <w:rsid w:val="008B7C0E"/>
    <w:rsid w:val="008C237A"/>
    <w:rsid w:val="008C4337"/>
    <w:rsid w:val="008C674C"/>
    <w:rsid w:val="008C7029"/>
    <w:rsid w:val="008D189C"/>
    <w:rsid w:val="008D1FC9"/>
    <w:rsid w:val="008D3D9B"/>
    <w:rsid w:val="008E0015"/>
    <w:rsid w:val="008E00EB"/>
    <w:rsid w:val="008E4347"/>
    <w:rsid w:val="008E5D02"/>
    <w:rsid w:val="008F0462"/>
    <w:rsid w:val="008F1A60"/>
    <w:rsid w:val="008F3816"/>
    <w:rsid w:val="008F4D89"/>
    <w:rsid w:val="008F7C39"/>
    <w:rsid w:val="009006C6"/>
    <w:rsid w:val="00901B01"/>
    <w:rsid w:val="00902078"/>
    <w:rsid w:val="00906D9A"/>
    <w:rsid w:val="009072AC"/>
    <w:rsid w:val="009103AB"/>
    <w:rsid w:val="00910BA9"/>
    <w:rsid w:val="00910F26"/>
    <w:rsid w:val="009138E5"/>
    <w:rsid w:val="00913E1E"/>
    <w:rsid w:val="00914836"/>
    <w:rsid w:val="0091685E"/>
    <w:rsid w:val="00917E97"/>
    <w:rsid w:val="00920D4C"/>
    <w:rsid w:val="00921B3F"/>
    <w:rsid w:val="00922093"/>
    <w:rsid w:val="00923667"/>
    <w:rsid w:val="00927A27"/>
    <w:rsid w:val="00930C95"/>
    <w:rsid w:val="0093121D"/>
    <w:rsid w:val="00931B94"/>
    <w:rsid w:val="0093420B"/>
    <w:rsid w:val="0093425F"/>
    <w:rsid w:val="00935592"/>
    <w:rsid w:val="00937300"/>
    <w:rsid w:val="00937500"/>
    <w:rsid w:val="00937D3D"/>
    <w:rsid w:val="00937F76"/>
    <w:rsid w:val="0094004E"/>
    <w:rsid w:val="00940D3A"/>
    <w:rsid w:val="00942450"/>
    <w:rsid w:val="00943519"/>
    <w:rsid w:val="00947184"/>
    <w:rsid w:val="00947B25"/>
    <w:rsid w:val="00951852"/>
    <w:rsid w:val="00951EFE"/>
    <w:rsid w:val="0095201E"/>
    <w:rsid w:val="00953B13"/>
    <w:rsid w:val="009540FD"/>
    <w:rsid w:val="00954936"/>
    <w:rsid w:val="009573EA"/>
    <w:rsid w:val="00960EFB"/>
    <w:rsid w:val="0096427C"/>
    <w:rsid w:val="0097030F"/>
    <w:rsid w:val="00970456"/>
    <w:rsid w:val="00971AC7"/>
    <w:rsid w:val="00973BF6"/>
    <w:rsid w:val="00973E9D"/>
    <w:rsid w:val="0097588F"/>
    <w:rsid w:val="009842E8"/>
    <w:rsid w:val="00990942"/>
    <w:rsid w:val="00992F88"/>
    <w:rsid w:val="009964D6"/>
    <w:rsid w:val="00997FA4"/>
    <w:rsid w:val="009A0361"/>
    <w:rsid w:val="009A045A"/>
    <w:rsid w:val="009A12A0"/>
    <w:rsid w:val="009A4025"/>
    <w:rsid w:val="009A5505"/>
    <w:rsid w:val="009B1C3C"/>
    <w:rsid w:val="009B6CDC"/>
    <w:rsid w:val="009C2F3E"/>
    <w:rsid w:val="009C5917"/>
    <w:rsid w:val="009C661B"/>
    <w:rsid w:val="009D276C"/>
    <w:rsid w:val="009D4284"/>
    <w:rsid w:val="009D5174"/>
    <w:rsid w:val="009D713B"/>
    <w:rsid w:val="009D71AE"/>
    <w:rsid w:val="009E0A92"/>
    <w:rsid w:val="009E4264"/>
    <w:rsid w:val="009E462B"/>
    <w:rsid w:val="009E6FD1"/>
    <w:rsid w:val="009F01B7"/>
    <w:rsid w:val="009F1235"/>
    <w:rsid w:val="009F1F14"/>
    <w:rsid w:val="009F3FC6"/>
    <w:rsid w:val="009F63ED"/>
    <w:rsid w:val="00A0007F"/>
    <w:rsid w:val="00A042B2"/>
    <w:rsid w:val="00A0708B"/>
    <w:rsid w:val="00A11C9D"/>
    <w:rsid w:val="00A12879"/>
    <w:rsid w:val="00A12F7C"/>
    <w:rsid w:val="00A13454"/>
    <w:rsid w:val="00A13908"/>
    <w:rsid w:val="00A13F88"/>
    <w:rsid w:val="00A16D60"/>
    <w:rsid w:val="00A17117"/>
    <w:rsid w:val="00A176F4"/>
    <w:rsid w:val="00A223C4"/>
    <w:rsid w:val="00A22412"/>
    <w:rsid w:val="00A2335F"/>
    <w:rsid w:val="00A23954"/>
    <w:rsid w:val="00A27FB0"/>
    <w:rsid w:val="00A35AD5"/>
    <w:rsid w:val="00A36353"/>
    <w:rsid w:val="00A365B9"/>
    <w:rsid w:val="00A36679"/>
    <w:rsid w:val="00A4008A"/>
    <w:rsid w:val="00A40562"/>
    <w:rsid w:val="00A431DA"/>
    <w:rsid w:val="00A44C94"/>
    <w:rsid w:val="00A44EAC"/>
    <w:rsid w:val="00A47A4C"/>
    <w:rsid w:val="00A51395"/>
    <w:rsid w:val="00A543E3"/>
    <w:rsid w:val="00A54439"/>
    <w:rsid w:val="00A54E77"/>
    <w:rsid w:val="00A55B9D"/>
    <w:rsid w:val="00A571F4"/>
    <w:rsid w:val="00A57BFF"/>
    <w:rsid w:val="00A57C15"/>
    <w:rsid w:val="00A61618"/>
    <w:rsid w:val="00A62F8F"/>
    <w:rsid w:val="00A738C9"/>
    <w:rsid w:val="00A753DD"/>
    <w:rsid w:val="00A758CB"/>
    <w:rsid w:val="00A76FA4"/>
    <w:rsid w:val="00A77CA9"/>
    <w:rsid w:val="00A804D1"/>
    <w:rsid w:val="00A83849"/>
    <w:rsid w:val="00A847E2"/>
    <w:rsid w:val="00A87553"/>
    <w:rsid w:val="00A930A3"/>
    <w:rsid w:val="00A94DBD"/>
    <w:rsid w:val="00A9548B"/>
    <w:rsid w:val="00AA037F"/>
    <w:rsid w:val="00AA10C4"/>
    <w:rsid w:val="00AA2CCE"/>
    <w:rsid w:val="00AA4655"/>
    <w:rsid w:val="00AA4D46"/>
    <w:rsid w:val="00AA51E5"/>
    <w:rsid w:val="00AA6CE9"/>
    <w:rsid w:val="00AA73B0"/>
    <w:rsid w:val="00AA7CD0"/>
    <w:rsid w:val="00AB04A2"/>
    <w:rsid w:val="00AB083B"/>
    <w:rsid w:val="00AB1E75"/>
    <w:rsid w:val="00AB3376"/>
    <w:rsid w:val="00AB34B0"/>
    <w:rsid w:val="00AB6036"/>
    <w:rsid w:val="00AB7B43"/>
    <w:rsid w:val="00AB7C04"/>
    <w:rsid w:val="00AC14A6"/>
    <w:rsid w:val="00AC1BB9"/>
    <w:rsid w:val="00AC415C"/>
    <w:rsid w:val="00AC45A3"/>
    <w:rsid w:val="00AC556A"/>
    <w:rsid w:val="00AC72B5"/>
    <w:rsid w:val="00AD0848"/>
    <w:rsid w:val="00AD4ADD"/>
    <w:rsid w:val="00AD4C63"/>
    <w:rsid w:val="00AD5AFC"/>
    <w:rsid w:val="00AE0204"/>
    <w:rsid w:val="00AE1283"/>
    <w:rsid w:val="00AE1684"/>
    <w:rsid w:val="00AE1A76"/>
    <w:rsid w:val="00AE1CBC"/>
    <w:rsid w:val="00AE4EA9"/>
    <w:rsid w:val="00AE6ABE"/>
    <w:rsid w:val="00AF42BB"/>
    <w:rsid w:val="00AF53E1"/>
    <w:rsid w:val="00AF68F6"/>
    <w:rsid w:val="00B007C5"/>
    <w:rsid w:val="00B045F6"/>
    <w:rsid w:val="00B04BEB"/>
    <w:rsid w:val="00B0652F"/>
    <w:rsid w:val="00B06A69"/>
    <w:rsid w:val="00B06D35"/>
    <w:rsid w:val="00B07AE9"/>
    <w:rsid w:val="00B07D0F"/>
    <w:rsid w:val="00B07E3F"/>
    <w:rsid w:val="00B1259A"/>
    <w:rsid w:val="00B13F1C"/>
    <w:rsid w:val="00B13F71"/>
    <w:rsid w:val="00B168C9"/>
    <w:rsid w:val="00B17338"/>
    <w:rsid w:val="00B20E2F"/>
    <w:rsid w:val="00B210D1"/>
    <w:rsid w:val="00B2220C"/>
    <w:rsid w:val="00B24C96"/>
    <w:rsid w:val="00B27092"/>
    <w:rsid w:val="00B27A2E"/>
    <w:rsid w:val="00B34044"/>
    <w:rsid w:val="00B37690"/>
    <w:rsid w:val="00B40E78"/>
    <w:rsid w:val="00B430D3"/>
    <w:rsid w:val="00B43103"/>
    <w:rsid w:val="00B44533"/>
    <w:rsid w:val="00B47F33"/>
    <w:rsid w:val="00B51A81"/>
    <w:rsid w:val="00B5203F"/>
    <w:rsid w:val="00B56C08"/>
    <w:rsid w:val="00B573C2"/>
    <w:rsid w:val="00B60A29"/>
    <w:rsid w:val="00B614C2"/>
    <w:rsid w:val="00B64241"/>
    <w:rsid w:val="00B66720"/>
    <w:rsid w:val="00B670B8"/>
    <w:rsid w:val="00B67617"/>
    <w:rsid w:val="00B67961"/>
    <w:rsid w:val="00B71FAE"/>
    <w:rsid w:val="00B77E20"/>
    <w:rsid w:val="00B82E86"/>
    <w:rsid w:val="00B879EA"/>
    <w:rsid w:val="00B87BDE"/>
    <w:rsid w:val="00B93D0B"/>
    <w:rsid w:val="00B94779"/>
    <w:rsid w:val="00B95153"/>
    <w:rsid w:val="00B95D5D"/>
    <w:rsid w:val="00B96E5B"/>
    <w:rsid w:val="00B97C5C"/>
    <w:rsid w:val="00BA1A57"/>
    <w:rsid w:val="00BA2394"/>
    <w:rsid w:val="00BA3DB9"/>
    <w:rsid w:val="00BA4224"/>
    <w:rsid w:val="00BA4956"/>
    <w:rsid w:val="00BA62EF"/>
    <w:rsid w:val="00BB29B6"/>
    <w:rsid w:val="00BB3030"/>
    <w:rsid w:val="00BB49BD"/>
    <w:rsid w:val="00BB52ED"/>
    <w:rsid w:val="00BC49EC"/>
    <w:rsid w:val="00BC5DE6"/>
    <w:rsid w:val="00BC6DE1"/>
    <w:rsid w:val="00BC70A5"/>
    <w:rsid w:val="00BD1C1B"/>
    <w:rsid w:val="00BD7431"/>
    <w:rsid w:val="00BD7B56"/>
    <w:rsid w:val="00BD7EF1"/>
    <w:rsid w:val="00BE0545"/>
    <w:rsid w:val="00BE58CA"/>
    <w:rsid w:val="00BE5991"/>
    <w:rsid w:val="00BE5AB7"/>
    <w:rsid w:val="00BE7787"/>
    <w:rsid w:val="00BF097C"/>
    <w:rsid w:val="00BF2396"/>
    <w:rsid w:val="00BF3F6A"/>
    <w:rsid w:val="00BF538F"/>
    <w:rsid w:val="00BF5A8B"/>
    <w:rsid w:val="00BF69E2"/>
    <w:rsid w:val="00BF79D2"/>
    <w:rsid w:val="00C02B64"/>
    <w:rsid w:val="00C100AF"/>
    <w:rsid w:val="00C1021A"/>
    <w:rsid w:val="00C10572"/>
    <w:rsid w:val="00C11276"/>
    <w:rsid w:val="00C1356F"/>
    <w:rsid w:val="00C1394B"/>
    <w:rsid w:val="00C14FD6"/>
    <w:rsid w:val="00C16B68"/>
    <w:rsid w:val="00C21AFB"/>
    <w:rsid w:val="00C24EF0"/>
    <w:rsid w:val="00C2551E"/>
    <w:rsid w:val="00C261ED"/>
    <w:rsid w:val="00C27162"/>
    <w:rsid w:val="00C274FC"/>
    <w:rsid w:val="00C34261"/>
    <w:rsid w:val="00C346A0"/>
    <w:rsid w:val="00C361BD"/>
    <w:rsid w:val="00C3621B"/>
    <w:rsid w:val="00C45392"/>
    <w:rsid w:val="00C45FC6"/>
    <w:rsid w:val="00C5188F"/>
    <w:rsid w:val="00C522AA"/>
    <w:rsid w:val="00C523DD"/>
    <w:rsid w:val="00C52CD9"/>
    <w:rsid w:val="00C56898"/>
    <w:rsid w:val="00C56D78"/>
    <w:rsid w:val="00C56E69"/>
    <w:rsid w:val="00C576FC"/>
    <w:rsid w:val="00C57A2E"/>
    <w:rsid w:val="00C602FA"/>
    <w:rsid w:val="00C620F8"/>
    <w:rsid w:val="00C62F39"/>
    <w:rsid w:val="00C66BB5"/>
    <w:rsid w:val="00C673FC"/>
    <w:rsid w:val="00C700AB"/>
    <w:rsid w:val="00C72CF3"/>
    <w:rsid w:val="00C73C29"/>
    <w:rsid w:val="00C741B3"/>
    <w:rsid w:val="00C756FA"/>
    <w:rsid w:val="00C76771"/>
    <w:rsid w:val="00C81247"/>
    <w:rsid w:val="00C875CF"/>
    <w:rsid w:val="00C936AE"/>
    <w:rsid w:val="00C943C2"/>
    <w:rsid w:val="00C95ED4"/>
    <w:rsid w:val="00CA2725"/>
    <w:rsid w:val="00CA314E"/>
    <w:rsid w:val="00CA41A9"/>
    <w:rsid w:val="00CA7B04"/>
    <w:rsid w:val="00CA7ED8"/>
    <w:rsid w:val="00CB30FE"/>
    <w:rsid w:val="00CB3BDF"/>
    <w:rsid w:val="00CB401B"/>
    <w:rsid w:val="00CB5389"/>
    <w:rsid w:val="00CB64FF"/>
    <w:rsid w:val="00CB6506"/>
    <w:rsid w:val="00CB6E5B"/>
    <w:rsid w:val="00CC0645"/>
    <w:rsid w:val="00CC142A"/>
    <w:rsid w:val="00CC1ABC"/>
    <w:rsid w:val="00CC284D"/>
    <w:rsid w:val="00CC3211"/>
    <w:rsid w:val="00CC6DEF"/>
    <w:rsid w:val="00CC74A0"/>
    <w:rsid w:val="00CC79B2"/>
    <w:rsid w:val="00CD20ED"/>
    <w:rsid w:val="00CD2D1F"/>
    <w:rsid w:val="00CD38A3"/>
    <w:rsid w:val="00CD5D6C"/>
    <w:rsid w:val="00CD6F7C"/>
    <w:rsid w:val="00CE0697"/>
    <w:rsid w:val="00CE2520"/>
    <w:rsid w:val="00CF17E9"/>
    <w:rsid w:val="00CF1BEA"/>
    <w:rsid w:val="00CF29EA"/>
    <w:rsid w:val="00CF39FB"/>
    <w:rsid w:val="00CF40D1"/>
    <w:rsid w:val="00CF5397"/>
    <w:rsid w:val="00CF680F"/>
    <w:rsid w:val="00CF757F"/>
    <w:rsid w:val="00D00485"/>
    <w:rsid w:val="00D00884"/>
    <w:rsid w:val="00D048A6"/>
    <w:rsid w:val="00D06089"/>
    <w:rsid w:val="00D074F8"/>
    <w:rsid w:val="00D0764E"/>
    <w:rsid w:val="00D076B2"/>
    <w:rsid w:val="00D07810"/>
    <w:rsid w:val="00D110CF"/>
    <w:rsid w:val="00D1377F"/>
    <w:rsid w:val="00D14793"/>
    <w:rsid w:val="00D175CD"/>
    <w:rsid w:val="00D210CA"/>
    <w:rsid w:val="00D214A1"/>
    <w:rsid w:val="00D2289F"/>
    <w:rsid w:val="00D23200"/>
    <w:rsid w:val="00D24751"/>
    <w:rsid w:val="00D26CAC"/>
    <w:rsid w:val="00D2703A"/>
    <w:rsid w:val="00D30128"/>
    <w:rsid w:val="00D32025"/>
    <w:rsid w:val="00D34801"/>
    <w:rsid w:val="00D35B4E"/>
    <w:rsid w:val="00D35E67"/>
    <w:rsid w:val="00D36784"/>
    <w:rsid w:val="00D37B95"/>
    <w:rsid w:val="00D41DA7"/>
    <w:rsid w:val="00D43BD2"/>
    <w:rsid w:val="00D44EFE"/>
    <w:rsid w:val="00D515BD"/>
    <w:rsid w:val="00D51F58"/>
    <w:rsid w:val="00D52EB3"/>
    <w:rsid w:val="00D61DA7"/>
    <w:rsid w:val="00D64064"/>
    <w:rsid w:val="00D67C53"/>
    <w:rsid w:val="00D702C9"/>
    <w:rsid w:val="00D72CA3"/>
    <w:rsid w:val="00D73332"/>
    <w:rsid w:val="00D75568"/>
    <w:rsid w:val="00D75A3E"/>
    <w:rsid w:val="00D770E8"/>
    <w:rsid w:val="00D77682"/>
    <w:rsid w:val="00D8573A"/>
    <w:rsid w:val="00D85BE8"/>
    <w:rsid w:val="00D90121"/>
    <w:rsid w:val="00D9091A"/>
    <w:rsid w:val="00D9227C"/>
    <w:rsid w:val="00D92B02"/>
    <w:rsid w:val="00D92C04"/>
    <w:rsid w:val="00D9317F"/>
    <w:rsid w:val="00D937CC"/>
    <w:rsid w:val="00D93C43"/>
    <w:rsid w:val="00DA5386"/>
    <w:rsid w:val="00DA54DB"/>
    <w:rsid w:val="00DA65E7"/>
    <w:rsid w:val="00DB1406"/>
    <w:rsid w:val="00DB2704"/>
    <w:rsid w:val="00DB2873"/>
    <w:rsid w:val="00DB53D4"/>
    <w:rsid w:val="00DB5F93"/>
    <w:rsid w:val="00DC04AF"/>
    <w:rsid w:val="00DC0D35"/>
    <w:rsid w:val="00DC10AE"/>
    <w:rsid w:val="00DC2BDF"/>
    <w:rsid w:val="00DC3BBE"/>
    <w:rsid w:val="00DD6B3E"/>
    <w:rsid w:val="00DE2CEC"/>
    <w:rsid w:val="00DE5E38"/>
    <w:rsid w:val="00DE5E41"/>
    <w:rsid w:val="00DE6560"/>
    <w:rsid w:val="00DE6C9A"/>
    <w:rsid w:val="00DE7001"/>
    <w:rsid w:val="00DF2C09"/>
    <w:rsid w:val="00DF462A"/>
    <w:rsid w:val="00DF486A"/>
    <w:rsid w:val="00DF6DA4"/>
    <w:rsid w:val="00E02120"/>
    <w:rsid w:val="00E05F64"/>
    <w:rsid w:val="00E07121"/>
    <w:rsid w:val="00E1256D"/>
    <w:rsid w:val="00E129B1"/>
    <w:rsid w:val="00E159EA"/>
    <w:rsid w:val="00E169CB"/>
    <w:rsid w:val="00E21354"/>
    <w:rsid w:val="00E2404B"/>
    <w:rsid w:val="00E27E61"/>
    <w:rsid w:val="00E3068A"/>
    <w:rsid w:val="00E327C9"/>
    <w:rsid w:val="00E34A49"/>
    <w:rsid w:val="00E34BCD"/>
    <w:rsid w:val="00E3680B"/>
    <w:rsid w:val="00E36A25"/>
    <w:rsid w:val="00E37BFF"/>
    <w:rsid w:val="00E4131B"/>
    <w:rsid w:val="00E4589F"/>
    <w:rsid w:val="00E4599E"/>
    <w:rsid w:val="00E45CE4"/>
    <w:rsid w:val="00E46B29"/>
    <w:rsid w:val="00E46E17"/>
    <w:rsid w:val="00E515AF"/>
    <w:rsid w:val="00E51EF8"/>
    <w:rsid w:val="00E53ED4"/>
    <w:rsid w:val="00E5502D"/>
    <w:rsid w:val="00E57402"/>
    <w:rsid w:val="00E57613"/>
    <w:rsid w:val="00E60735"/>
    <w:rsid w:val="00E60DEE"/>
    <w:rsid w:val="00E62BDE"/>
    <w:rsid w:val="00E62FB9"/>
    <w:rsid w:val="00E6394E"/>
    <w:rsid w:val="00E639AC"/>
    <w:rsid w:val="00E646DB"/>
    <w:rsid w:val="00E65CFB"/>
    <w:rsid w:val="00E70930"/>
    <w:rsid w:val="00E7441F"/>
    <w:rsid w:val="00E82A91"/>
    <w:rsid w:val="00E85FF1"/>
    <w:rsid w:val="00E913DC"/>
    <w:rsid w:val="00E934E7"/>
    <w:rsid w:val="00E9356D"/>
    <w:rsid w:val="00E96218"/>
    <w:rsid w:val="00EA07B6"/>
    <w:rsid w:val="00EA0C6E"/>
    <w:rsid w:val="00EA346A"/>
    <w:rsid w:val="00EA45FB"/>
    <w:rsid w:val="00EA6469"/>
    <w:rsid w:val="00EA7E1D"/>
    <w:rsid w:val="00EA7F6A"/>
    <w:rsid w:val="00EB43F8"/>
    <w:rsid w:val="00EC00A3"/>
    <w:rsid w:val="00EC1061"/>
    <w:rsid w:val="00EC1958"/>
    <w:rsid w:val="00EC2993"/>
    <w:rsid w:val="00EC4504"/>
    <w:rsid w:val="00EC4D48"/>
    <w:rsid w:val="00EC51B4"/>
    <w:rsid w:val="00EC5422"/>
    <w:rsid w:val="00EC55CA"/>
    <w:rsid w:val="00ED03C2"/>
    <w:rsid w:val="00ED20B8"/>
    <w:rsid w:val="00ED3055"/>
    <w:rsid w:val="00ED36DB"/>
    <w:rsid w:val="00ED4EEA"/>
    <w:rsid w:val="00ED53DF"/>
    <w:rsid w:val="00EE0534"/>
    <w:rsid w:val="00EE1738"/>
    <w:rsid w:val="00EE2048"/>
    <w:rsid w:val="00EE45D8"/>
    <w:rsid w:val="00EE754B"/>
    <w:rsid w:val="00EF1EAC"/>
    <w:rsid w:val="00EF246B"/>
    <w:rsid w:val="00EF5DE7"/>
    <w:rsid w:val="00EF69C3"/>
    <w:rsid w:val="00EF7313"/>
    <w:rsid w:val="00EF7538"/>
    <w:rsid w:val="00F01340"/>
    <w:rsid w:val="00F01725"/>
    <w:rsid w:val="00F01EB5"/>
    <w:rsid w:val="00F02E9E"/>
    <w:rsid w:val="00F039F8"/>
    <w:rsid w:val="00F046AD"/>
    <w:rsid w:val="00F04DE5"/>
    <w:rsid w:val="00F06221"/>
    <w:rsid w:val="00F0623A"/>
    <w:rsid w:val="00F068F7"/>
    <w:rsid w:val="00F125B8"/>
    <w:rsid w:val="00F165FC"/>
    <w:rsid w:val="00F16E72"/>
    <w:rsid w:val="00F17E05"/>
    <w:rsid w:val="00F17E3A"/>
    <w:rsid w:val="00F20E89"/>
    <w:rsid w:val="00F25D6E"/>
    <w:rsid w:val="00F27F35"/>
    <w:rsid w:val="00F31B1E"/>
    <w:rsid w:val="00F32974"/>
    <w:rsid w:val="00F330EE"/>
    <w:rsid w:val="00F357B3"/>
    <w:rsid w:val="00F3653F"/>
    <w:rsid w:val="00F36CA3"/>
    <w:rsid w:val="00F37008"/>
    <w:rsid w:val="00F41EEE"/>
    <w:rsid w:val="00F42630"/>
    <w:rsid w:val="00F429D3"/>
    <w:rsid w:val="00F43383"/>
    <w:rsid w:val="00F45EB8"/>
    <w:rsid w:val="00F4684F"/>
    <w:rsid w:val="00F47225"/>
    <w:rsid w:val="00F5199E"/>
    <w:rsid w:val="00F52674"/>
    <w:rsid w:val="00F528D5"/>
    <w:rsid w:val="00F54DD0"/>
    <w:rsid w:val="00F55869"/>
    <w:rsid w:val="00F603BF"/>
    <w:rsid w:val="00F60FF8"/>
    <w:rsid w:val="00F61604"/>
    <w:rsid w:val="00F620B2"/>
    <w:rsid w:val="00F632B5"/>
    <w:rsid w:val="00F65417"/>
    <w:rsid w:val="00F668B8"/>
    <w:rsid w:val="00F72AE1"/>
    <w:rsid w:val="00F72F6E"/>
    <w:rsid w:val="00F80D7F"/>
    <w:rsid w:val="00F84784"/>
    <w:rsid w:val="00F860A6"/>
    <w:rsid w:val="00F867A5"/>
    <w:rsid w:val="00F870B9"/>
    <w:rsid w:val="00F87170"/>
    <w:rsid w:val="00F87A8A"/>
    <w:rsid w:val="00F87E95"/>
    <w:rsid w:val="00F90A30"/>
    <w:rsid w:val="00F92B6C"/>
    <w:rsid w:val="00F942B6"/>
    <w:rsid w:val="00FA0BD1"/>
    <w:rsid w:val="00FA19FB"/>
    <w:rsid w:val="00FA2E81"/>
    <w:rsid w:val="00FA3EC1"/>
    <w:rsid w:val="00FA5E47"/>
    <w:rsid w:val="00FA6637"/>
    <w:rsid w:val="00FA6A73"/>
    <w:rsid w:val="00FA77EA"/>
    <w:rsid w:val="00FB0638"/>
    <w:rsid w:val="00FB1417"/>
    <w:rsid w:val="00FB1A40"/>
    <w:rsid w:val="00FB23CD"/>
    <w:rsid w:val="00FB277A"/>
    <w:rsid w:val="00FB2A9D"/>
    <w:rsid w:val="00FB2F42"/>
    <w:rsid w:val="00FB4137"/>
    <w:rsid w:val="00FB4894"/>
    <w:rsid w:val="00FB5410"/>
    <w:rsid w:val="00FB547F"/>
    <w:rsid w:val="00FB54FD"/>
    <w:rsid w:val="00FB6420"/>
    <w:rsid w:val="00FC232C"/>
    <w:rsid w:val="00FC2B0A"/>
    <w:rsid w:val="00FC3004"/>
    <w:rsid w:val="00FC3564"/>
    <w:rsid w:val="00FC4557"/>
    <w:rsid w:val="00FC5100"/>
    <w:rsid w:val="00FC7C52"/>
    <w:rsid w:val="00FD135C"/>
    <w:rsid w:val="00FD1A0B"/>
    <w:rsid w:val="00FD1A32"/>
    <w:rsid w:val="00FD2051"/>
    <w:rsid w:val="00FD4543"/>
    <w:rsid w:val="00FD501C"/>
    <w:rsid w:val="00FD519E"/>
    <w:rsid w:val="00FD52D8"/>
    <w:rsid w:val="00FD70CE"/>
    <w:rsid w:val="00FD770A"/>
    <w:rsid w:val="00FE2475"/>
    <w:rsid w:val="00FE5D7D"/>
    <w:rsid w:val="00FE643A"/>
    <w:rsid w:val="00FF1815"/>
    <w:rsid w:val="00FF44B8"/>
    <w:rsid w:val="00FF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D4543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45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4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45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4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45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D45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D45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D45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D45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45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D45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D454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D4543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D4543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D4543"/>
    <w:rPr>
      <w:rFonts w:eastAsia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D4543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D4543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D4543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sid w:val="00FD4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D45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D4543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6">
    <w:name w:val="Strong"/>
    <w:basedOn w:val="a0"/>
    <w:uiPriority w:val="99"/>
    <w:qFormat/>
    <w:rsid w:val="00FD454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D4543"/>
    <w:rPr>
      <w:rFonts w:cs="Times New Roman"/>
    </w:rPr>
  </w:style>
  <w:style w:type="paragraph" w:customStyle="1" w:styleId="ConsPlusNormal">
    <w:name w:val="ConsPlusNormal"/>
    <w:uiPriority w:val="99"/>
    <w:rsid w:val="00FD45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45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45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D45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FD45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D454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FD45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D4543"/>
    <w:rPr>
      <w:rFonts w:eastAsia="Times New Roman" w:cs="Times New Roman"/>
      <w:sz w:val="24"/>
      <w:szCs w:val="24"/>
    </w:rPr>
  </w:style>
  <w:style w:type="table" w:styleId="ab">
    <w:name w:val="Table Grid"/>
    <w:basedOn w:val="a1"/>
    <w:uiPriority w:val="99"/>
    <w:rsid w:val="00FD454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D4543"/>
    <w:pPr>
      <w:ind w:left="720"/>
      <w:contextualSpacing/>
    </w:pPr>
  </w:style>
  <w:style w:type="paragraph" w:styleId="ad">
    <w:name w:val="Title"/>
    <w:basedOn w:val="a"/>
    <w:next w:val="a"/>
    <w:link w:val="ae"/>
    <w:uiPriority w:val="99"/>
    <w:qFormat/>
    <w:rsid w:val="00FD45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FD4543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FD4543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99"/>
    <w:locked/>
    <w:rsid w:val="00FD4543"/>
    <w:rPr>
      <w:rFonts w:ascii="Cambria" w:hAnsi="Cambria" w:cs="Times New Roman"/>
      <w:sz w:val="24"/>
      <w:szCs w:val="24"/>
    </w:rPr>
  </w:style>
  <w:style w:type="character" w:styleId="af1">
    <w:name w:val="Emphasis"/>
    <w:basedOn w:val="a0"/>
    <w:uiPriority w:val="99"/>
    <w:qFormat/>
    <w:rsid w:val="00FD4543"/>
    <w:rPr>
      <w:rFonts w:ascii="Calibri" w:hAnsi="Calibri" w:cs="Times New Roman"/>
      <w:b/>
      <w:i/>
      <w:iCs/>
    </w:rPr>
  </w:style>
  <w:style w:type="paragraph" w:styleId="af2">
    <w:name w:val="No Spacing"/>
    <w:basedOn w:val="a"/>
    <w:uiPriority w:val="99"/>
    <w:qFormat/>
    <w:rsid w:val="00FD4543"/>
    <w:rPr>
      <w:szCs w:val="32"/>
    </w:rPr>
  </w:style>
  <w:style w:type="paragraph" w:styleId="21">
    <w:name w:val="Quote"/>
    <w:basedOn w:val="a"/>
    <w:next w:val="a"/>
    <w:link w:val="22"/>
    <w:uiPriority w:val="99"/>
    <w:qFormat/>
    <w:rsid w:val="00FD4543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D4543"/>
    <w:rPr>
      <w:rFonts w:eastAsia="Times New Roman" w:cs="Times New Roman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FD4543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FD4543"/>
    <w:rPr>
      <w:rFonts w:eastAsia="Times New Roman" w:cs="Times New Roman"/>
      <w:b/>
      <w:i/>
      <w:sz w:val="24"/>
    </w:rPr>
  </w:style>
  <w:style w:type="character" w:styleId="af5">
    <w:name w:val="Subtle Emphasis"/>
    <w:basedOn w:val="a0"/>
    <w:uiPriority w:val="99"/>
    <w:qFormat/>
    <w:rsid w:val="00FD4543"/>
    <w:rPr>
      <w:rFonts w:cs="Times New Roman"/>
      <w:i/>
      <w:color w:val="5A5A5A"/>
    </w:rPr>
  </w:style>
  <w:style w:type="character" w:styleId="af6">
    <w:name w:val="Intense Emphasis"/>
    <w:basedOn w:val="a0"/>
    <w:uiPriority w:val="99"/>
    <w:qFormat/>
    <w:rsid w:val="00FD4543"/>
    <w:rPr>
      <w:rFonts w:cs="Times New Roman"/>
      <w:b/>
      <w:i/>
      <w:sz w:val="24"/>
      <w:szCs w:val="24"/>
      <w:u w:val="single"/>
    </w:rPr>
  </w:style>
  <w:style w:type="character" w:styleId="af7">
    <w:name w:val="Subtle Reference"/>
    <w:basedOn w:val="a0"/>
    <w:uiPriority w:val="99"/>
    <w:qFormat/>
    <w:rsid w:val="00FD4543"/>
    <w:rPr>
      <w:rFonts w:cs="Times New Roman"/>
      <w:sz w:val="24"/>
      <w:szCs w:val="24"/>
      <w:u w:val="single"/>
    </w:rPr>
  </w:style>
  <w:style w:type="character" w:styleId="af8">
    <w:name w:val="Intense Reference"/>
    <w:basedOn w:val="a0"/>
    <w:uiPriority w:val="99"/>
    <w:qFormat/>
    <w:rsid w:val="00FD4543"/>
    <w:rPr>
      <w:rFonts w:cs="Times New Roman"/>
      <w:b/>
      <w:sz w:val="24"/>
      <w:u w:val="single"/>
    </w:rPr>
  </w:style>
  <w:style w:type="character" w:styleId="af9">
    <w:name w:val="Book Title"/>
    <w:basedOn w:val="a0"/>
    <w:uiPriority w:val="99"/>
    <w:qFormat/>
    <w:rsid w:val="00FD4543"/>
    <w:rPr>
      <w:rFonts w:ascii="Cambria" w:hAnsi="Cambria" w:cs="Times New Roman"/>
      <w:b/>
      <w:i/>
      <w:sz w:val="24"/>
      <w:szCs w:val="24"/>
    </w:rPr>
  </w:style>
  <w:style w:type="paragraph" w:styleId="afa">
    <w:name w:val="TOC Heading"/>
    <w:basedOn w:val="1"/>
    <w:next w:val="a"/>
    <w:uiPriority w:val="99"/>
    <w:qFormat/>
    <w:rsid w:val="00FD4543"/>
    <w:pPr>
      <w:outlineLvl w:val="9"/>
    </w:pPr>
  </w:style>
  <w:style w:type="paragraph" w:styleId="afb">
    <w:name w:val="footnote text"/>
    <w:basedOn w:val="a"/>
    <w:link w:val="afc"/>
    <w:uiPriority w:val="99"/>
    <w:semiHidden/>
    <w:rsid w:val="00FD4543"/>
    <w:rPr>
      <w:rFonts w:eastAsia="Calibr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FD4543"/>
    <w:rPr>
      <w:rFonts w:cs="Times New Roman"/>
      <w:sz w:val="20"/>
      <w:szCs w:val="20"/>
    </w:rPr>
  </w:style>
  <w:style w:type="character" w:styleId="afd">
    <w:name w:val="footnote reference"/>
    <w:basedOn w:val="a0"/>
    <w:uiPriority w:val="99"/>
    <w:semiHidden/>
    <w:rsid w:val="00FD4543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4543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locked/>
    <w:rsid w:val="00FD4543"/>
    <w:rPr>
      <w:rFonts w:ascii="Times New Roman" w:hAnsi="Times New Roman" w:cs="Times New Roman"/>
      <w:b/>
      <w:sz w:val="20"/>
      <w:szCs w:val="20"/>
      <w:lang w:eastAsia="ru-RU"/>
    </w:rPr>
  </w:style>
  <w:style w:type="table" w:customStyle="1" w:styleId="11">
    <w:name w:val="Сетка таблицы1"/>
    <w:next w:val="ab"/>
    <w:uiPriority w:val="99"/>
    <w:rsid w:val="00FD45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basedOn w:val="a0"/>
    <w:uiPriority w:val="99"/>
    <w:semiHidden/>
    <w:rsid w:val="00FD4543"/>
    <w:rPr>
      <w:rFonts w:cs="Times New Roman"/>
      <w:color w:val="808080"/>
    </w:rPr>
  </w:style>
  <w:style w:type="paragraph" w:styleId="aff1">
    <w:name w:val="caption"/>
    <w:basedOn w:val="a"/>
    <w:next w:val="a"/>
    <w:uiPriority w:val="99"/>
    <w:qFormat/>
    <w:rsid w:val="00FD4543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2">
    <w:name w:val="Hyperlink"/>
    <w:basedOn w:val="a0"/>
    <w:uiPriority w:val="99"/>
    <w:rsid w:val="00FD4543"/>
    <w:rPr>
      <w:rFonts w:cs="Times New Roman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rsid w:val="00FD4543"/>
    <w:rPr>
      <w:rFonts w:cs="Times New Roman"/>
    </w:rPr>
  </w:style>
  <w:style w:type="paragraph" w:styleId="aff4">
    <w:name w:val="Block Text"/>
    <w:basedOn w:val="a"/>
    <w:uiPriority w:val="99"/>
    <w:rsid w:val="00FD4543"/>
    <w:pPr>
      <w:ind w:left="1418" w:right="-483" w:hanging="1418"/>
    </w:pPr>
    <w:rPr>
      <w:rFonts w:ascii="Times New Roman" w:hAnsi="Times New Roman"/>
      <w:sz w:val="28"/>
      <w:szCs w:val="20"/>
      <w:lang w:eastAsia="ru-RU"/>
    </w:rPr>
  </w:style>
  <w:style w:type="paragraph" w:styleId="aff5">
    <w:name w:val="Body Text Indent"/>
    <w:basedOn w:val="a"/>
    <w:link w:val="aff6"/>
    <w:uiPriority w:val="99"/>
    <w:rsid w:val="00FD4543"/>
    <w:pPr>
      <w:ind w:left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f6">
    <w:name w:val="Основной текст с отступом Знак"/>
    <w:basedOn w:val="a0"/>
    <w:link w:val="aff5"/>
    <w:uiPriority w:val="99"/>
    <w:locked/>
    <w:rsid w:val="00FD4543"/>
    <w:rPr>
      <w:rFonts w:ascii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8"/>
    <w:uiPriority w:val="99"/>
    <w:rsid w:val="00FD4543"/>
    <w:pPr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uiPriority w:val="99"/>
    <w:locked/>
    <w:rsid w:val="00FD4543"/>
    <w:rPr>
      <w:rFonts w:ascii="Times New Roman" w:hAnsi="Times New Roman" w:cs="Times New Roman"/>
      <w:sz w:val="20"/>
      <w:szCs w:val="20"/>
      <w:lang w:eastAsia="ru-RU"/>
    </w:rPr>
  </w:style>
  <w:style w:type="character" w:styleId="aff9">
    <w:name w:val="annotation reference"/>
    <w:basedOn w:val="a0"/>
    <w:uiPriority w:val="99"/>
    <w:semiHidden/>
    <w:rsid w:val="00FD4543"/>
    <w:rPr>
      <w:rFonts w:cs="Times New Roman"/>
      <w:sz w:val="16"/>
      <w:szCs w:val="16"/>
    </w:rPr>
  </w:style>
  <w:style w:type="character" w:styleId="affa">
    <w:name w:val="FollowedHyperlink"/>
    <w:basedOn w:val="a0"/>
    <w:uiPriority w:val="99"/>
    <w:semiHidden/>
    <w:rsid w:val="00FD4543"/>
    <w:rPr>
      <w:rFonts w:cs="Times New Roman"/>
      <w:color w:val="800080"/>
      <w:u w:val="single"/>
    </w:rPr>
  </w:style>
  <w:style w:type="character" w:customStyle="1" w:styleId="CharStyle3">
    <w:name w:val="Char Style 3"/>
    <w:link w:val="Style2"/>
    <w:uiPriority w:val="99"/>
    <w:locked/>
    <w:rsid w:val="00FD4543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4543"/>
    <w:pPr>
      <w:widowControl w:val="0"/>
      <w:shd w:val="clear" w:color="auto" w:fill="FFFFFF"/>
      <w:spacing w:after="660" w:line="360" w:lineRule="exact"/>
    </w:pPr>
    <w:rPr>
      <w:rFonts w:eastAsia="Calibri"/>
      <w:sz w:val="26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FD4543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FD4543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FD4543"/>
    <w:pPr>
      <w:widowControl w:val="0"/>
      <w:shd w:val="clear" w:color="auto" w:fill="FFFFFF"/>
      <w:spacing w:before="660" w:line="322" w:lineRule="exact"/>
      <w:jc w:val="center"/>
    </w:pPr>
    <w:rPr>
      <w:rFonts w:eastAsia="Calibri"/>
      <w:b/>
      <w:sz w:val="26"/>
      <w:szCs w:val="20"/>
      <w:lang w:eastAsia="ru-RU"/>
    </w:rPr>
  </w:style>
  <w:style w:type="table" w:customStyle="1" w:styleId="23">
    <w:name w:val="Сетка таблицы2"/>
    <w:uiPriority w:val="99"/>
    <w:rsid w:val="00FD4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4543"/>
    <w:rPr>
      <w:rFonts w:ascii="Times New Roman" w:hAnsi="Times New Roman"/>
      <w:sz w:val="28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7"/>
    <w:next w:val="aff7"/>
    <w:link w:val="affc"/>
    <w:uiPriority w:val="99"/>
    <w:semiHidden/>
    <w:rsid w:val="00FD4543"/>
    <w:rPr>
      <w:b/>
      <w:bCs/>
    </w:rPr>
  </w:style>
  <w:style w:type="character" w:customStyle="1" w:styleId="affc">
    <w:name w:val="Тема примечания Знак"/>
    <w:basedOn w:val="aff8"/>
    <w:link w:val="affb"/>
    <w:uiPriority w:val="99"/>
    <w:semiHidden/>
    <w:locked/>
    <w:rsid w:val="00FD4543"/>
    <w:rPr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4543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4543"/>
    <w:pPr>
      <w:widowControl w:val="0"/>
      <w:shd w:val="clear" w:color="auto" w:fill="FFFFFF"/>
      <w:spacing w:line="360" w:lineRule="exact"/>
      <w:jc w:val="both"/>
    </w:pPr>
    <w:rPr>
      <w:rFonts w:eastAsia="Calibri"/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4543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4543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4543"/>
    <w:rPr>
      <w:rFonts w:cs="Times New Roman"/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4543"/>
    <w:pPr>
      <w:widowControl w:val="0"/>
      <w:shd w:val="clear" w:color="auto" w:fill="FFFFFF"/>
      <w:spacing w:line="360" w:lineRule="exact"/>
    </w:pPr>
    <w:rPr>
      <w:rFonts w:eastAsia="Calibri"/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4543"/>
    <w:rPr>
      <w:rFonts w:cs="Times New Roman"/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4543"/>
    <w:pPr>
      <w:widowControl w:val="0"/>
      <w:shd w:val="clear" w:color="auto" w:fill="FFFFFF"/>
      <w:spacing w:line="240" w:lineRule="atLeast"/>
    </w:pPr>
    <w:rPr>
      <w:rFonts w:eastAsia="Calibri"/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454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4543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eastAsia="Calibri"/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4543"/>
    <w:rPr>
      <w:rFonts w:cs="Times New Roman"/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4543"/>
    <w:pPr>
      <w:widowControl w:val="0"/>
      <w:shd w:val="clear" w:color="auto" w:fill="FFFFFF"/>
      <w:spacing w:line="355" w:lineRule="exact"/>
    </w:pPr>
    <w:rPr>
      <w:rFonts w:eastAsia="Calibri"/>
      <w:b/>
      <w:bCs/>
      <w:sz w:val="22"/>
      <w:szCs w:val="22"/>
    </w:rPr>
  </w:style>
  <w:style w:type="character" w:customStyle="1" w:styleId="CharStyle18">
    <w:name w:val="Char Style 18"/>
    <w:basedOn w:val="a0"/>
    <w:link w:val="Style17"/>
    <w:uiPriority w:val="99"/>
    <w:locked/>
    <w:rsid w:val="00FD4543"/>
    <w:rPr>
      <w:rFonts w:cs="Times New Roman"/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4543"/>
    <w:pPr>
      <w:widowControl w:val="0"/>
      <w:shd w:val="clear" w:color="auto" w:fill="FFFFFF"/>
      <w:spacing w:line="374" w:lineRule="exact"/>
      <w:ind w:firstLine="720"/>
    </w:pPr>
    <w:rPr>
      <w:rFonts w:eastAsia="Calibri"/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4543"/>
    <w:rPr>
      <w:rFonts w:cs="Times New Roman"/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4543"/>
    <w:pPr>
      <w:widowControl w:val="0"/>
      <w:shd w:val="clear" w:color="auto" w:fill="FFFFFF"/>
      <w:spacing w:after="120" w:line="240" w:lineRule="atLeast"/>
    </w:pPr>
    <w:rPr>
      <w:rFonts w:eastAsia="Calibri"/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4543"/>
    <w:rPr>
      <w:rFonts w:cs="Times New Roman"/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4543"/>
    <w:pPr>
      <w:widowControl w:val="0"/>
      <w:shd w:val="clear" w:color="auto" w:fill="FFFFFF"/>
      <w:spacing w:after="60" w:line="240" w:lineRule="atLeast"/>
      <w:jc w:val="both"/>
    </w:pPr>
    <w:rPr>
      <w:rFonts w:eastAsia="Calibri"/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4543"/>
    <w:rPr>
      <w:rFonts w:cs="Times New Roman"/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4543"/>
    <w:pPr>
      <w:widowControl w:val="0"/>
      <w:shd w:val="clear" w:color="auto" w:fill="FFFFFF"/>
      <w:spacing w:after="60" w:line="240" w:lineRule="atLeast"/>
      <w:ind w:firstLine="720"/>
      <w:jc w:val="both"/>
    </w:pPr>
    <w:rPr>
      <w:rFonts w:eastAsia="Calibri"/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4543"/>
    <w:rPr>
      <w:rFonts w:cs="Times New Roman"/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4543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eastAsia="Calibri"/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4543"/>
    <w:rPr>
      <w:rFonts w:cs="Times New Roman"/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4543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eastAsia="Calibri"/>
      <w:b/>
      <w:bCs/>
      <w:sz w:val="22"/>
      <w:szCs w:val="22"/>
    </w:rPr>
  </w:style>
  <w:style w:type="character" w:customStyle="1" w:styleId="CharStyle46">
    <w:name w:val="Char Style 46"/>
    <w:basedOn w:val="a0"/>
    <w:link w:val="Style45"/>
    <w:uiPriority w:val="99"/>
    <w:locked/>
    <w:rsid w:val="00FD4543"/>
    <w:rPr>
      <w:rFonts w:cs="Times New Roman"/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4543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eastAsia="Calibri"/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4543"/>
    <w:rPr>
      <w:rFonts w:cs="Times New Roman"/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4543"/>
    <w:pPr>
      <w:widowControl w:val="0"/>
      <w:shd w:val="clear" w:color="auto" w:fill="FFFFFF"/>
      <w:spacing w:line="365" w:lineRule="exact"/>
      <w:ind w:firstLine="720"/>
      <w:jc w:val="both"/>
    </w:pPr>
    <w:rPr>
      <w:rFonts w:eastAsia="Calibri"/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4543"/>
    <w:rPr>
      <w:rFonts w:cs="Times New Roman"/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4543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eastAsia="Calibri"/>
      <w:b/>
      <w:bCs/>
      <w:sz w:val="22"/>
      <w:szCs w:val="22"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4543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4543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eastAsia="Calibri"/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4543"/>
    <w:rPr>
      <w:rFonts w:cs="Times New Roman"/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4543"/>
    <w:pPr>
      <w:widowControl w:val="0"/>
      <w:shd w:val="clear" w:color="auto" w:fill="FFFFFF"/>
      <w:spacing w:before="300" w:line="355" w:lineRule="exact"/>
      <w:ind w:firstLine="700"/>
      <w:jc w:val="both"/>
    </w:pPr>
    <w:rPr>
      <w:rFonts w:eastAsia="Calibri"/>
      <w:sz w:val="22"/>
      <w:szCs w:val="22"/>
    </w:rPr>
  </w:style>
  <w:style w:type="character" w:customStyle="1" w:styleId="CharStyle68">
    <w:name w:val="Char Style 68"/>
    <w:basedOn w:val="a0"/>
    <w:link w:val="Style67"/>
    <w:uiPriority w:val="99"/>
    <w:locked/>
    <w:rsid w:val="00FD4543"/>
    <w:rPr>
      <w:rFonts w:cs="Times New Roman"/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4543"/>
    <w:pPr>
      <w:widowControl w:val="0"/>
      <w:shd w:val="clear" w:color="auto" w:fill="FFFFFF"/>
      <w:spacing w:line="350" w:lineRule="exact"/>
      <w:ind w:firstLine="700"/>
      <w:jc w:val="both"/>
    </w:pPr>
    <w:rPr>
      <w:rFonts w:eastAsia="Calibri"/>
      <w:b/>
      <w:bCs/>
      <w:sz w:val="22"/>
      <w:szCs w:val="22"/>
    </w:rPr>
  </w:style>
  <w:style w:type="character" w:customStyle="1" w:styleId="CharStyle73">
    <w:name w:val="Char Style 73"/>
    <w:basedOn w:val="a0"/>
    <w:link w:val="Style72"/>
    <w:uiPriority w:val="99"/>
    <w:locked/>
    <w:rsid w:val="00FD4543"/>
    <w:rPr>
      <w:rFonts w:cs="Times New Roman"/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4543"/>
    <w:pPr>
      <w:widowControl w:val="0"/>
      <w:shd w:val="clear" w:color="auto" w:fill="FFFFFF"/>
      <w:spacing w:line="355" w:lineRule="exact"/>
      <w:ind w:firstLine="700"/>
      <w:jc w:val="both"/>
    </w:pPr>
    <w:rPr>
      <w:rFonts w:eastAsia="Calibri"/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4543"/>
    <w:rPr>
      <w:rFonts w:cs="Times New Roman"/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4543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eastAsia="Calibri"/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4543"/>
    <w:rPr>
      <w:rFonts w:cs="Times New Roman"/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4543"/>
    <w:pPr>
      <w:widowControl w:val="0"/>
      <w:shd w:val="clear" w:color="auto" w:fill="FFFFFF"/>
      <w:spacing w:line="355" w:lineRule="exact"/>
      <w:ind w:firstLine="700"/>
      <w:jc w:val="both"/>
    </w:pPr>
    <w:rPr>
      <w:rFonts w:eastAsia="Calibri"/>
      <w:b/>
      <w:bCs/>
      <w:sz w:val="22"/>
      <w:szCs w:val="22"/>
    </w:rPr>
  </w:style>
  <w:style w:type="character" w:customStyle="1" w:styleId="CharStyle84">
    <w:name w:val="Char Style 84"/>
    <w:basedOn w:val="a0"/>
    <w:link w:val="Style83"/>
    <w:uiPriority w:val="99"/>
    <w:locked/>
    <w:rsid w:val="00FD4543"/>
    <w:rPr>
      <w:rFonts w:cs="Times New Roman"/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4543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eastAsia="Calibri"/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4543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4543"/>
    <w:pPr>
      <w:widowControl w:val="0"/>
      <w:shd w:val="clear" w:color="auto" w:fill="FFFFFF"/>
      <w:spacing w:line="389" w:lineRule="exact"/>
    </w:pPr>
    <w:rPr>
      <w:rFonts w:eastAsia="Calibri"/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4543"/>
    <w:rPr>
      <w:rFonts w:cs="Times New Roman"/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4543"/>
    <w:pPr>
      <w:widowControl w:val="0"/>
      <w:shd w:val="clear" w:color="auto" w:fill="FFFFFF"/>
      <w:spacing w:after="120" w:line="240" w:lineRule="atLeast"/>
    </w:pPr>
    <w:rPr>
      <w:rFonts w:eastAsia="Calibri"/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4543"/>
    <w:rPr>
      <w:rFonts w:cs="Times New Roman"/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4543"/>
    <w:pPr>
      <w:widowControl w:val="0"/>
      <w:shd w:val="clear" w:color="auto" w:fill="FFFFFF"/>
      <w:spacing w:before="300" w:line="240" w:lineRule="atLeast"/>
    </w:pPr>
    <w:rPr>
      <w:rFonts w:eastAsia="Calibri"/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4543"/>
    <w:rPr>
      <w:rFonts w:cs="Times New Roman"/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4543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eastAsia="Calibri"/>
      <w:sz w:val="22"/>
      <w:szCs w:val="22"/>
    </w:rPr>
  </w:style>
  <w:style w:type="character" w:customStyle="1" w:styleId="CharStyle112">
    <w:name w:val="Char Style 112"/>
    <w:basedOn w:val="a0"/>
    <w:link w:val="Style111"/>
    <w:uiPriority w:val="99"/>
    <w:locked/>
    <w:rsid w:val="00FD4543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4543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eastAsia="Calibri"/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4543"/>
    <w:rPr>
      <w:rFonts w:cs="Times New Roman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4543"/>
    <w:pPr>
      <w:widowControl w:val="0"/>
      <w:shd w:val="clear" w:color="auto" w:fill="FFFFFF"/>
      <w:spacing w:before="120" w:line="240" w:lineRule="atLeast"/>
      <w:jc w:val="both"/>
    </w:pPr>
    <w:rPr>
      <w:rFonts w:eastAsia="Calibri"/>
      <w:sz w:val="22"/>
      <w:szCs w:val="22"/>
    </w:rPr>
  </w:style>
  <w:style w:type="character" w:customStyle="1" w:styleId="CharStyle119">
    <w:name w:val="Char Style 119"/>
    <w:basedOn w:val="a0"/>
    <w:link w:val="Style118"/>
    <w:uiPriority w:val="99"/>
    <w:locked/>
    <w:rsid w:val="00FD4543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4543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eastAsia="Calibri"/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4543"/>
    <w:rPr>
      <w:rFonts w:cs="Times New Roman"/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4543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eastAsia="Calibri"/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454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4543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eastAsia="Calibri"/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4543"/>
    <w:rPr>
      <w:rFonts w:cs="Times New Roman"/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4543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eastAsia="Calibri"/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4543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4543"/>
  </w:style>
  <w:style w:type="character" w:customStyle="1" w:styleId="CharStyle14">
    <w:name w:val="Char Style 14"/>
    <w:basedOn w:val="CharStyle8"/>
    <w:uiPriority w:val="99"/>
    <w:rsid w:val="00FD4543"/>
    <w:rPr>
      <w:i/>
      <w:iCs/>
    </w:rPr>
  </w:style>
  <w:style w:type="character" w:customStyle="1" w:styleId="CharStyle19">
    <w:name w:val="Char Style 19"/>
    <w:basedOn w:val="CharStyle18"/>
    <w:uiPriority w:val="99"/>
    <w:rsid w:val="00FD4543"/>
    <w:rPr>
      <w:spacing w:val="0"/>
      <w:sz w:val="26"/>
      <w:szCs w:val="26"/>
    </w:rPr>
  </w:style>
  <w:style w:type="character" w:customStyle="1" w:styleId="CharStyle22">
    <w:name w:val="Char Style 22"/>
    <w:basedOn w:val="CharStyle21"/>
    <w:uiPriority w:val="99"/>
    <w:rsid w:val="00FD4543"/>
  </w:style>
  <w:style w:type="character" w:customStyle="1" w:styleId="CharStyle23">
    <w:name w:val="Char Style 23"/>
    <w:basedOn w:val="CharStyle8"/>
    <w:uiPriority w:val="99"/>
    <w:rsid w:val="00FD4543"/>
    <w:rPr>
      <w:sz w:val="16"/>
      <w:szCs w:val="16"/>
    </w:rPr>
  </w:style>
  <w:style w:type="character" w:customStyle="1" w:styleId="CharStyle26">
    <w:name w:val="Char Style 26"/>
    <w:basedOn w:val="CharStyle25"/>
    <w:uiPriority w:val="99"/>
    <w:rsid w:val="00FD4543"/>
  </w:style>
  <w:style w:type="character" w:customStyle="1" w:styleId="CharStyle27">
    <w:name w:val="Char Style 27"/>
    <w:basedOn w:val="CharStyle8"/>
    <w:uiPriority w:val="99"/>
    <w:rsid w:val="00FD4543"/>
    <w:rPr>
      <w:sz w:val="19"/>
      <w:szCs w:val="19"/>
    </w:rPr>
  </w:style>
  <w:style w:type="character" w:customStyle="1" w:styleId="CharStyle30">
    <w:name w:val="Char Style 30"/>
    <w:basedOn w:val="CharStyle8"/>
    <w:uiPriority w:val="99"/>
    <w:rsid w:val="00FD4543"/>
    <w:rPr>
      <w:rFonts w:ascii="Times New Roman" w:hAnsi="Times New Roman"/>
      <w:smallCaps/>
      <w:lang w:val="en-US" w:eastAsia="en-US"/>
    </w:rPr>
  </w:style>
  <w:style w:type="character" w:customStyle="1" w:styleId="CharStyle31">
    <w:name w:val="Char Style 31"/>
    <w:basedOn w:val="CharStyle8"/>
    <w:uiPriority w:val="99"/>
    <w:rsid w:val="00FD4543"/>
    <w:rPr>
      <w:b/>
      <w:bCs/>
      <w:sz w:val="23"/>
      <w:szCs w:val="23"/>
    </w:rPr>
  </w:style>
  <w:style w:type="character" w:customStyle="1" w:styleId="CharStyle34">
    <w:name w:val="Char Style 34"/>
    <w:basedOn w:val="CharStyle33"/>
    <w:uiPriority w:val="99"/>
    <w:rsid w:val="00FD4543"/>
    <w:rPr>
      <w:smallCaps/>
    </w:rPr>
  </w:style>
  <w:style w:type="character" w:customStyle="1" w:styleId="CharStyle35">
    <w:name w:val="Char Style 35"/>
    <w:basedOn w:val="CharStyle29"/>
    <w:uiPriority w:val="99"/>
    <w:rsid w:val="00FD4543"/>
  </w:style>
  <w:style w:type="character" w:customStyle="1" w:styleId="CharStyle38">
    <w:name w:val="Char Style 38"/>
    <w:basedOn w:val="CharStyle37"/>
    <w:uiPriority w:val="99"/>
    <w:rsid w:val="00FD4543"/>
    <w:rPr>
      <w:sz w:val="16"/>
      <w:szCs w:val="16"/>
    </w:rPr>
  </w:style>
  <w:style w:type="character" w:customStyle="1" w:styleId="CharStyle39">
    <w:name w:val="Char Style 39"/>
    <w:basedOn w:val="CharStyle37"/>
    <w:uiPriority w:val="99"/>
    <w:rsid w:val="00FD4543"/>
    <w:rPr>
      <w:b/>
      <w:bCs/>
      <w:spacing w:val="10"/>
      <w:sz w:val="15"/>
      <w:szCs w:val="15"/>
    </w:rPr>
  </w:style>
  <w:style w:type="character" w:customStyle="1" w:styleId="CharStyle40">
    <w:name w:val="Char Style 40"/>
    <w:basedOn w:val="CharStyle8"/>
    <w:uiPriority w:val="99"/>
    <w:rsid w:val="00FD4543"/>
    <w:rPr>
      <w:sz w:val="16"/>
      <w:szCs w:val="16"/>
    </w:rPr>
  </w:style>
  <w:style w:type="character" w:customStyle="1" w:styleId="CharStyle41">
    <w:name w:val="Char Style 41"/>
    <w:basedOn w:val="CharStyle8"/>
    <w:uiPriority w:val="99"/>
    <w:rsid w:val="00FD4543"/>
    <w:rPr>
      <w:b/>
      <w:bCs/>
      <w:sz w:val="20"/>
      <w:szCs w:val="20"/>
    </w:rPr>
  </w:style>
  <w:style w:type="character" w:customStyle="1" w:styleId="CharStyle44">
    <w:name w:val="Char Style 44"/>
    <w:basedOn w:val="CharStyle43"/>
    <w:uiPriority w:val="99"/>
    <w:rsid w:val="00FD4543"/>
    <w:rPr>
      <w:sz w:val="26"/>
      <w:szCs w:val="26"/>
    </w:rPr>
  </w:style>
  <w:style w:type="character" w:customStyle="1" w:styleId="CharStyle47">
    <w:name w:val="Char Style 47"/>
    <w:basedOn w:val="CharStyle46"/>
    <w:uiPriority w:val="99"/>
    <w:rsid w:val="00FD4543"/>
    <w:rPr>
      <w:b/>
      <w:bCs/>
      <w:i/>
      <w:iCs/>
    </w:rPr>
  </w:style>
  <w:style w:type="character" w:customStyle="1" w:styleId="CharStyle48">
    <w:name w:val="Char Style 48"/>
    <w:basedOn w:val="CharStyle16"/>
    <w:uiPriority w:val="99"/>
    <w:rsid w:val="00FD4543"/>
    <w:rPr>
      <w:sz w:val="16"/>
      <w:szCs w:val="16"/>
    </w:rPr>
  </w:style>
  <w:style w:type="character" w:customStyle="1" w:styleId="CharStyle49">
    <w:name w:val="Char Style 49"/>
    <w:basedOn w:val="CharStyle8"/>
    <w:uiPriority w:val="99"/>
    <w:rsid w:val="00FD4543"/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CharStyle50">
    <w:name w:val="Char Style 50"/>
    <w:basedOn w:val="CharStyle29"/>
    <w:uiPriority w:val="99"/>
    <w:rsid w:val="00FD4543"/>
  </w:style>
  <w:style w:type="character" w:customStyle="1" w:styleId="CharStyle53">
    <w:name w:val="Char Style 53"/>
    <w:basedOn w:val="CharStyle52"/>
    <w:uiPriority w:val="99"/>
    <w:rsid w:val="00FD4543"/>
    <w:rPr>
      <w:rFonts w:ascii="Times New Roman" w:hAnsi="Times New Roman"/>
      <w:smallCaps/>
      <w:lang w:val="en-US" w:eastAsia="en-US"/>
    </w:rPr>
  </w:style>
  <w:style w:type="character" w:customStyle="1" w:styleId="CharStyle54">
    <w:name w:val="Char Style 54"/>
    <w:basedOn w:val="CharStyle29"/>
    <w:uiPriority w:val="99"/>
    <w:rsid w:val="00FD4543"/>
  </w:style>
  <w:style w:type="character" w:customStyle="1" w:styleId="CharStyle55">
    <w:name w:val="Char Style 55"/>
    <w:basedOn w:val="CharStyle8"/>
    <w:uiPriority w:val="99"/>
    <w:rsid w:val="00FD4543"/>
    <w:rPr>
      <w:rFonts w:ascii="Times New Roman" w:hAnsi="Times New Roman"/>
      <w:sz w:val="20"/>
      <w:szCs w:val="20"/>
      <w:lang w:val="en-US" w:eastAsia="en-US"/>
    </w:rPr>
  </w:style>
  <w:style w:type="character" w:customStyle="1" w:styleId="CharStyle58">
    <w:name w:val="Char Style 58"/>
    <w:basedOn w:val="CharStyle57"/>
    <w:uiPriority w:val="99"/>
    <w:rsid w:val="00FD4543"/>
    <w:rPr>
      <w:sz w:val="16"/>
      <w:szCs w:val="16"/>
    </w:rPr>
  </w:style>
  <w:style w:type="character" w:customStyle="1" w:styleId="CharStyle59">
    <w:name w:val="Char Style 59"/>
    <w:basedOn w:val="CharStyle8"/>
    <w:uiPriority w:val="99"/>
    <w:rsid w:val="00FD4543"/>
    <w:rPr>
      <w:b/>
      <w:bCs/>
      <w:sz w:val="24"/>
      <w:szCs w:val="24"/>
    </w:rPr>
  </w:style>
  <w:style w:type="character" w:customStyle="1" w:styleId="CharStyle60">
    <w:name w:val="Char Style 60"/>
    <w:basedOn w:val="CharStyle57"/>
    <w:uiPriority w:val="99"/>
    <w:rsid w:val="00FD4543"/>
    <w:rPr>
      <w:sz w:val="26"/>
      <w:szCs w:val="26"/>
    </w:rPr>
  </w:style>
  <w:style w:type="character" w:customStyle="1" w:styleId="CharStyle63">
    <w:name w:val="Char Style 63"/>
    <w:basedOn w:val="CharStyle62"/>
    <w:uiPriority w:val="99"/>
    <w:rsid w:val="00FD4543"/>
    <w:rPr>
      <w:sz w:val="20"/>
      <w:szCs w:val="20"/>
    </w:rPr>
  </w:style>
  <w:style w:type="character" w:customStyle="1" w:styleId="CharStyle64">
    <w:name w:val="Char Style 64"/>
    <w:basedOn w:val="CharStyle62"/>
    <w:uiPriority w:val="99"/>
    <w:rsid w:val="00FD4543"/>
    <w:rPr>
      <w:sz w:val="26"/>
      <w:szCs w:val="26"/>
    </w:rPr>
  </w:style>
  <w:style w:type="character" w:customStyle="1" w:styleId="CharStyle69">
    <w:name w:val="Char Style 69"/>
    <w:basedOn w:val="CharStyle68"/>
    <w:uiPriority w:val="99"/>
    <w:rsid w:val="00FD4543"/>
    <w:rPr>
      <w:smallCaps/>
    </w:rPr>
  </w:style>
  <w:style w:type="character" w:customStyle="1" w:styleId="CharStyle70">
    <w:name w:val="Char Style 70"/>
    <w:basedOn w:val="CharStyle68"/>
    <w:uiPriority w:val="99"/>
    <w:rsid w:val="00FD4543"/>
  </w:style>
  <w:style w:type="character" w:customStyle="1" w:styleId="CharStyle71">
    <w:name w:val="Char Style 71"/>
    <w:basedOn w:val="CharStyle68"/>
    <w:uiPriority w:val="99"/>
    <w:rsid w:val="00FD4543"/>
    <w:rPr>
      <w:rFonts w:ascii="Times New Roman" w:hAnsi="Times New Roman"/>
      <w:sz w:val="16"/>
      <w:szCs w:val="16"/>
      <w:lang w:val="en-US" w:eastAsia="en-US"/>
    </w:rPr>
  </w:style>
  <w:style w:type="character" w:customStyle="1" w:styleId="CharStyle74">
    <w:name w:val="Char Style 74"/>
    <w:basedOn w:val="CharStyle73"/>
    <w:uiPriority w:val="99"/>
    <w:rsid w:val="00FD4543"/>
    <w:rPr>
      <w:sz w:val="20"/>
      <w:szCs w:val="20"/>
    </w:rPr>
  </w:style>
  <w:style w:type="character" w:customStyle="1" w:styleId="CharStyle75">
    <w:name w:val="Char Style 75"/>
    <w:basedOn w:val="CharStyle8"/>
    <w:uiPriority w:val="99"/>
    <w:rsid w:val="00FD4543"/>
    <w:rPr>
      <w:sz w:val="13"/>
      <w:szCs w:val="13"/>
    </w:rPr>
  </w:style>
  <w:style w:type="character" w:customStyle="1" w:styleId="CharStyle78">
    <w:name w:val="Char Style 78"/>
    <w:basedOn w:val="CharStyle8"/>
    <w:uiPriority w:val="99"/>
    <w:rsid w:val="00FD4543"/>
    <w:rPr>
      <w:rFonts w:ascii="Times New Roman" w:hAnsi="Times New Roman"/>
      <w:b/>
      <w:bCs/>
      <w:sz w:val="22"/>
      <w:szCs w:val="22"/>
      <w:lang w:val="en-US" w:eastAsia="en-US"/>
    </w:rPr>
  </w:style>
  <w:style w:type="character" w:customStyle="1" w:styleId="CharStyle81">
    <w:name w:val="Char Style 81"/>
    <w:basedOn w:val="CharStyle80"/>
    <w:uiPriority w:val="99"/>
    <w:rsid w:val="00FD4543"/>
    <w:rPr>
      <w:sz w:val="19"/>
      <w:szCs w:val="19"/>
    </w:rPr>
  </w:style>
  <w:style w:type="character" w:customStyle="1" w:styleId="CharStyle82">
    <w:name w:val="Char Style 82"/>
    <w:basedOn w:val="CharStyle80"/>
    <w:uiPriority w:val="99"/>
    <w:rsid w:val="00FD4543"/>
    <w:rPr>
      <w:sz w:val="24"/>
      <w:szCs w:val="24"/>
    </w:rPr>
  </w:style>
  <w:style w:type="character" w:customStyle="1" w:styleId="CharStyle87">
    <w:name w:val="Char Style 87"/>
    <w:basedOn w:val="CharStyle86"/>
    <w:uiPriority w:val="99"/>
    <w:rsid w:val="00FD4543"/>
    <w:rPr>
      <w:sz w:val="26"/>
      <w:szCs w:val="26"/>
    </w:rPr>
  </w:style>
  <w:style w:type="character" w:customStyle="1" w:styleId="CharStyle88">
    <w:name w:val="Char Style 88"/>
    <w:basedOn w:val="CharStyle8"/>
    <w:uiPriority w:val="99"/>
    <w:rsid w:val="00FD4543"/>
    <w:rPr>
      <w:b/>
      <w:bCs/>
      <w:sz w:val="17"/>
      <w:szCs w:val="17"/>
    </w:rPr>
  </w:style>
  <w:style w:type="character" w:customStyle="1" w:styleId="CharStyle89">
    <w:name w:val="Char Style 89"/>
    <w:basedOn w:val="CharStyle8"/>
    <w:uiPriority w:val="99"/>
    <w:rsid w:val="00FD4543"/>
    <w:rPr>
      <w:rFonts w:ascii="Times New Roman" w:hAnsi="Times New Roman"/>
      <w:sz w:val="24"/>
      <w:szCs w:val="24"/>
      <w:lang w:val="en-US" w:eastAsia="en-US"/>
    </w:rPr>
  </w:style>
  <w:style w:type="character" w:customStyle="1" w:styleId="CharStyle92">
    <w:name w:val="Char Style 92"/>
    <w:basedOn w:val="CharStyle8"/>
    <w:uiPriority w:val="99"/>
    <w:rsid w:val="00FD4543"/>
    <w:rPr>
      <w:sz w:val="14"/>
      <w:szCs w:val="14"/>
    </w:rPr>
  </w:style>
  <w:style w:type="character" w:customStyle="1" w:styleId="CharStyle93">
    <w:name w:val="Char Style 93"/>
    <w:basedOn w:val="CharStyle16"/>
    <w:uiPriority w:val="99"/>
    <w:rsid w:val="00FD4543"/>
    <w:rPr>
      <w:smallCaps/>
    </w:rPr>
  </w:style>
  <w:style w:type="character" w:customStyle="1" w:styleId="CharStyle96">
    <w:name w:val="Char Style 96"/>
    <w:basedOn w:val="CharStyle8"/>
    <w:uiPriority w:val="99"/>
    <w:rsid w:val="00FD4543"/>
    <w:rPr>
      <w:b/>
      <w:bCs/>
      <w:sz w:val="9"/>
      <w:szCs w:val="9"/>
    </w:rPr>
  </w:style>
  <w:style w:type="character" w:customStyle="1" w:styleId="CharStyle97">
    <w:name w:val="Char Style 97"/>
    <w:basedOn w:val="CharStyle84"/>
    <w:uiPriority w:val="99"/>
    <w:rsid w:val="00FD4543"/>
    <w:rPr>
      <w:rFonts w:ascii="Times New Roman" w:hAnsi="Times New Roman"/>
      <w:lang w:val="en-US" w:eastAsia="en-US"/>
    </w:rPr>
  </w:style>
  <w:style w:type="character" w:customStyle="1" w:styleId="CharStyle98">
    <w:name w:val="Char Style 98"/>
    <w:basedOn w:val="CharStyle8"/>
    <w:uiPriority w:val="99"/>
    <w:rsid w:val="00FD4543"/>
    <w:rPr>
      <w:sz w:val="18"/>
      <w:szCs w:val="18"/>
    </w:rPr>
  </w:style>
  <w:style w:type="character" w:customStyle="1" w:styleId="CharStyle99">
    <w:name w:val="Char Style 99"/>
    <w:basedOn w:val="CharStyle8"/>
    <w:uiPriority w:val="99"/>
    <w:rsid w:val="00FD4543"/>
    <w:rPr>
      <w:sz w:val="17"/>
      <w:szCs w:val="17"/>
    </w:rPr>
  </w:style>
  <w:style w:type="character" w:customStyle="1" w:styleId="CharStyle100">
    <w:name w:val="Char Style 100"/>
    <w:basedOn w:val="CharStyle66"/>
    <w:uiPriority w:val="99"/>
    <w:rsid w:val="00FD4543"/>
    <w:rPr>
      <w:b/>
      <w:bCs/>
      <w:sz w:val="17"/>
      <w:szCs w:val="17"/>
    </w:rPr>
  </w:style>
  <w:style w:type="character" w:customStyle="1" w:styleId="CharStyle103">
    <w:name w:val="Char Style 103"/>
    <w:basedOn w:val="CharStyle8"/>
    <w:uiPriority w:val="99"/>
    <w:rsid w:val="00FD4543"/>
    <w:rPr>
      <w:sz w:val="17"/>
      <w:szCs w:val="17"/>
    </w:rPr>
  </w:style>
  <w:style w:type="character" w:customStyle="1" w:styleId="CharStyle104">
    <w:name w:val="Char Style 104"/>
    <w:basedOn w:val="CharStyle8"/>
    <w:uiPriority w:val="99"/>
    <w:rsid w:val="00FD4543"/>
    <w:rPr>
      <w:rFonts w:ascii="Times New Roman" w:hAnsi="Times New Roman"/>
      <w:b/>
      <w:bCs/>
      <w:smallCaps/>
      <w:spacing w:val="10"/>
      <w:sz w:val="15"/>
      <w:szCs w:val="15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4543"/>
    <w:rPr>
      <w:sz w:val="26"/>
      <w:szCs w:val="26"/>
    </w:rPr>
  </w:style>
  <w:style w:type="character" w:customStyle="1" w:styleId="CharStyle106">
    <w:name w:val="Char Style 106"/>
    <w:basedOn w:val="CharStyle8"/>
    <w:uiPriority w:val="99"/>
    <w:rsid w:val="00FD4543"/>
    <w:rPr>
      <w:u w:val="single"/>
    </w:rPr>
  </w:style>
  <w:style w:type="character" w:customStyle="1" w:styleId="CharStyle107">
    <w:name w:val="Char Style 107"/>
    <w:basedOn w:val="CharStyle8"/>
    <w:uiPriority w:val="99"/>
    <w:rsid w:val="00FD4543"/>
    <w:rPr>
      <w:b/>
      <w:bCs/>
      <w:spacing w:val="20"/>
      <w:w w:val="60"/>
      <w:sz w:val="19"/>
      <w:szCs w:val="19"/>
    </w:rPr>
  </w:style>
  <w:style w:type="character" w:customStyle="1" w:styleId="CharStyle108">
    <w:name w:val="Char Style 108"/>
    <w:basedOn w:val="CharStyle8"/>
    <w:uiPriority w:val="99"/>
    <w:rsid w:val="00FD4543"/>
    <w:rPr>
      <w:i/>
      <w:iCs/>
    </w:rPr>
  </w:style>
  <w:style w:type="character" w:customStyle="1" w:styleId="CharStyle109">
    <w:name w:val="Char Style 109"/>
    <w:basedOn w:val="CharStyle8"/>
    <w:uiPriority w:val="99"/>
    <w:rsid w:val="00FD4543"/>
  </w:style>
  <w:style w:type="character" w:customStyle="1" w:styleId="CharStyle110">
    <w:name w:val="Char Style 110"/>
    <w:basedOn w:val="CharStyle8"/>
    <w:uiPriority w:val="99"/>
    <w:rsid w:val="00FD4543"/>
    <w:rPr>
      <w:b/>
      <w:bCs/>
      <w:i/>
      <w:iCs/>
    </w:rPr>
  </w:style>
  <w:style w:type="character" w:customStyle="1" w:styleId="CharStyle115">
    <w:name w:val="Char Style 115"/>
    <w:basedOn w:val="CharStyle8"/>
    <w:uiPriority w:val="99"/>
    <w:rsid w:val="00FD4543"/>
    <w:rPr>
      <w:rFonts w:ascii="Times New Roman" w:hAnsi="Times New Roman"/>
      <w:b/>
      <w:bCs/>
      <w:spacing w:val="20"/>
      <w:w w:val="60"/>
      <w:sz w:val="19"/>
      <w:szCs w:val="19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4543"/>
    <w:rPr>
      <w:b/>
      <w:bCs/>
      <w:sz w:val="11"/>
      <w:szCs w:val="11"/>
    </w:rPr>
  </w:style>
  <w:style w:type="character" w:customStyle="1" w:styleId="CharStyle117">
    <w:name w:val="Char Style 117"/>
    <w:basedOn w:val="CharStyle29"/>
    <w:uiPriority w:val="99"/>
    <w:rsid w:val="00FD4543"/>
  </w:style>
  <w:style w:type="character" w:customStyle="1" w:styleId="CharStyle120">
    <w:name w:val="Char Style 120"/>
    <w:basedOn w:val="CharStyle119"/>
    <w:uiPriority w:val="99"/>
    <w:rsid w:val="00FD4543"/>
  </w:style>
  <w:style w:type="character" w:customStyle="1" w:styleId="CharStyle121">
    <w:name w:val="Char Style 121"/>
    <w:basedOn w:val="CharStyle119"/>
    <w:uiPriority w:val="99"/>
    <w:rsid w:val="00FD4543"/>
    <w:rPr>
      <w:i/>
      <w:iCs/>
      <w:sz w:val="15"/>
      <w:szCs w:val="15"/>
    </w:rPr>
  </w:style>
  <w:style w:type="character" w:customStyle="1" w:styleId="CharStyle124">
    <w:name w:val="Char Style 124"/>
    <w:basedOn w:val="CharStyle8"/>
    <w:uiPriority w:val="99"/>
    <w:rsid w:val="00FD4543"/>
    <w:rPr>
      <w:spacing w:val="70"/>
    </w:rPr>
  </w:style>
  <w:style w:type="character" w:customStyle="1" w:styleId="CharStyle125">
    <w:name w:val="Char Style 125"/>
    <w:basedOn w:val="CharStyle8"/>
    <w:uiPriority w:val="99"/>
    <w:rsid w:val="00FD4543"/>
    <w:rPr>
      <w:i/>
      <w:iCs/>
      <w:sz w:val="17"/>
      <w:szCs w:val="17"/>
    </w:rPr>
  </w:style>
  <w:style w:type="character" w:customStyle="1" w:styleId="CharStyle126">
    <w:name w:val="Char Style 126"/>
    <w:basedOn w:val="CharStyle16"/>
    <w:uiPriority w:val="99"/>
    <w:rsid w:val="00FD4543"/>
    <w:rPr>
      <w:sz w:val="26"/>
      <w:szCs w:val="26"/>
    </w:rPr>
  </w:style>
  <w:style w:type="character" w:customStyle="1" w:styleId="CharStyle127">
    <w:name w:val="Char Style 127"/>
    <w:basedOn w:val="CharStyle16"/>
    <w:uiPriority w:val="99"/>
    <w:rsid w:val="00FD4543"/>
    <w:rPr>
      <w:rFonts w:ascii="Times New Roman" w:hAnsi="Times New Roman"/>
      <w:sz w:val="22"/>
      <w:szCs w:val="22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4543"/>
    <w:rPr>
      <w:b/>
      <w:bCs/>
      <w:i/>
      <w:iCs/>
    </w:rPr>
  </w:style>
  <w:style w:type="character" w:customStyle="1" w:styleId="CharStyle129">
    <w:name w:val="Char Style 129"/>
    <w:basedOn w:val="CharStyle8"/>
    <w:uiPriority w:val="99"/>
    <w:rsid w:val="00FD4543"/>
    <w:rPr>
      <w:sz w:val="24"/>
      <w:szCs w:val="24"/>
    </w:rPr>
  </w:style>
  <w:style w:type="character" w:customStyle="1" w:styleId="CharStyle130">
    <w:name w:val="Char Style 130"/>
    <w:basedOn w:val="CharStyle16"/>
    <w:uiPriority w:val="99"/>
    <w:rsid w:val="00FD4543"/>
    <w:rPr>
      <w:sz w:val="17"/>
      <w:szCs w:val="17"/>
    </w:rPr>
  </w:style>
  <w:style w:type="character" w:customStyle="1" w:styleId="CharStyle131">
    <w:name w:val="Char Style 131"/>
    <w:basedOn w:val="CharStyle16"/>
    <w:uiPriority w:val="99"/>
    <w:rsid w:val="00FD4543"/>
    <w:rPr>
      <w:sz w:val="26"/>
      <w:szCs w:val="26"/>
    </w:rPr>
  </w:style>
  <w:style w:type="character" w:customStyle="1" w:styleId="CharStyle132">
    <w:name w:val="Char Style 132"/>
    <w:basedOn w:val="CharStyle84"/>
    <w:uiPriority w:val="99"/>
    <w:rsid w:val="00FD4543"/>
    <w:rPr>
      <w:i/>
      <w:iCs/>
    </w:rPr>
  </w:style>
  <w:style w:type="character" w:customStyle="1" w:styleId="CharStyle133">
    <w:name w:val="Char Style 133"/>
    <w:basedOn w:val="CharStyle16"/>
    <w:uiPriority w:val="99"/>
    <w:rsid w:val="00FD4543"/>
    <w:rPr>
      <w:u w:val="single"/>
    </w:rPr>
  </w:style>
  <w:style w:type="character" w:customStyle="1" w:styleId="CharStyle136">
    <w:name w:val="Char Style 136"/>
    <w:basedOn w:val="CharStyle135"/>
    <w:uiPriority w:val="99"/>
    <w:rsid w:val="00FD4543"/>
    <w:rPr>
      <w:rFonts w:ascii="Times New Roman" w:hAnsi="Times New Roman"/>
      <w:i/>
      <w:iCs/>
      <w:spacing w:val="20"/>
      <w:sz w:val="23"/>
      <w:szCs w:val="23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4543"/>
    <w:rPr>
      <w:rFonts w:ascii="Courier New" w:hAnsi="Courier New" w:cs="Courier New"/>
      <w:i/>
      <w:iCs/>
      <w:sz w:val="14"/>
      <w:szCs w:val="14"/>
      <w:lang w:val="en-US" w:eastAsia="en-US"/>
    </w:rPr>
  </w:style>
  <w:style w:type="paragraph" w:styleId="affd">
    <w:name w:val="endnote text"/>
    <w:basedOn w:val="a"/>
    <w:link w:val="affe"/>
    <w:uiPriority w:val="99"/>
    <w:semiHidden/>
    <w:rsid w:val="00FD4543"/>
    <w:pPr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locked/>
    <w:rsid w:val="00FD4543"/>
    <w:rPr>
      <w:rFonts w:ascii="Times New Roman" w:hAnsi="Times New Roman" w:cs="Times New Roman"/>
      <w:sz w:val="20"/>
      <w:szCs w:val="20"/>
      <w:lang w:eastAsia="ru-RU"/>
    </w:rPr>
  </w:style>
  <w:style w:type="character" w:styleId="afff">
    <w:name w:val="endnote reference"/>
    <w:basedOn w:val="a0"/>
    <w:uiPriority w:val="99"/>
    <w:semiHidden/>
    <w:rsid w:val="00FD4543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FD4543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semiHidden/>
    <w:rsid w:val="003613C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3613C4"/>
    <w:rPr>
      <w:rFonts w:eastAsia="Times New Roman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B2220C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ff1">
    <w:name w:val="Основной текст_"/>
    <w:link w:val="51"/>
    <w:uiPriority w:val="99"/>
    <w:locked/>
    <w:rsid w:val="00B2220C"/>
    <w:rPr>
      <w:spacing w:val="2"/>
      <w:shd w:val="clear" w:color="auto" w:fill="FFFFFF"/>
    </w:rPr>
  </w:style>
  <w:style w:type="character" w:customStyle="1" w:styleId="12">
    <w:name w:val="Основной текст + 12"/>
    <w:aliases w:val="5 pt,Полужирный,Курсив,Интервал -1 pt"/>
    <w:uiPriority w:val="99"/>
    <w:rsid w:val="00B2220C"/>
    <w:rPr>
      <w:rFonts w:ascii="Times New Roman" w:hAnsi="Times New Roman"/>
      <w:b/>
      <w:i/>
      <w:color w:val="000000"/>
      <w:spacing w:val="-27"/>
      <w:w w:val="100"/>
      <w:position w:val="0"/>
      <w:sz w:val="25"/>
      <w:u w:val="none"/>
    </w:rPr>
  </w:style>
  <w:style w:type="paragraph" w:customStyle="1" w:styleId="51">
    <w:name w:val="Основной текст5"/>
    <w:basedOn w:val="a"/>
    <w:link w:val="afff1"/>
    <w:uiPriority w:val="99"/>
    <w:rsid w:val="00B2220C"/>
    <w:pPr>
      <w:widowControl w:val="0"/>
      <w:shd w:val="clear" w:color="auto" w:fill="FFFFFF"/>
      <w:spacing w:before="180" w:after="300" w:line="240" w:lineRule="atLeast"/>
    </w:pPr>
    <w:rPr>
      <w:rFonts w:eastAsia="Calibri"/>
      <w:spacing w:val="2"/>
      <w:sz w:val="20"/>
      <w:szCs w:val="20"/>
      <w:lang w:eastAsia="ru-RU"/>
    </w:rPr>
  </w:style>
  <w:style w:type="table" w:customStyle="1" w:styleId="61">
    <w:name w:val="Сетка таблицы6"/>
    <w:uiPriority w:val="99"/>
    <w:rsid w:val="00653C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B430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51C53DA9D0DEEA461E3E325BC1C1106D85767A6F5CF74FA9C296C5DE17946FD8E825F67741394712t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7231</Words>
  <Characters>46335</Characters>
  <Application>Microsoft Office Word</Application>
  <DocSecurity>0</DocSecurity>
  <Lines>386</Lines>
  <Paragraphs>106</Paragraphs>
  <ScaleCrop>false</ScaleCrop>
  <Company>Hewlett-Packard Company</Company>
  <LinksUpToDate>false</LinksUpToDate>
  <CharactersWithSpaces>53460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Анна</dc:creator>
  <cp:lastModifiedBy>Tepligina.TA</cp:lastModifiedBy>
  <cp:revision>3</cp:revision>
  <cp:lastPrinted>2016-06-01T05:33:00Z</cp:lastPrinted>
  <dcterms:created xsi:type="dcterms:W3CDTF">2016-10-07T11:53:00Z</dcterms:created>
  <dcterms:modified xsi:type="dcterms:W3CDTF">2016-10-07T11:53:00Z</dcterms:modified>
</cp:coreProperties>
</file>