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ст. Ермаковская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65E" w:rsidRDefault="00B60455" w:rsidP="0034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34565E" w:rsidRDefault="00B60455" w:rsidP="0034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</w:p>
          <w:p w:rsidR="0034565E" w:rsidRDefault="00B60455" w:rsidP="0034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>«Дача письменных  разъяснений  налогоплательщикам</w:t>
            </w:r>
          </w:p>
          <w:p w:rsidR="0034565E" w:rsidRDefault="00B60455" w:rsidP="0034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 xml:space="preserve"> по  вопросам  применения  нормативных  </w:t>
            </w:r>
          </w:p>
          <w:p w:rsidR="0034565E" w:rsidRDefault="00B60455" w:rsidP="0034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>правовых  актов  муниципального  образования</w:t>
            </w:r>
          </w:p>
          <w:p w:rsidR="00B60455" w:rsidRPr="00B60455" w:rsidRDefault="00B60455" w:rsidP="003456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 местных  налогах  и  сборах</w:t>
            </w:r>
            <w:r w:rsidRPr="00B60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73DA" w:rsidRPr="00C85C35" w:rsidRDefault="00BA096F" w:rsidP="00B60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C35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</w:t>
      </w:r>
    </w:p>
    <w:p w:rsidR="00C85C35" w:rsidRDefault="00C85C35" w:rsidP="002C73DA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BA096F" w:rsidRDefault="00C85C35" w:rsidP="002C73DA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E42EC2">
        <w:rPr>
          <w:rFonts w:ascii="Times New Roman" w:hAnsi="Times New Roman" w:cs="Times New Roman"/>
          <w:sz w:val="28"/>
          <w:szCs w:val="28"/>
        </w:rPr>
        <w:t>ПОСТАНОВЛЯЮ</w:t>
      </w:r>
      <w:r w:rsidR="00BA096F" w:rsidRPr="00C85C35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C85C35" w:rsidRPr="00C85C35" w:rsidRDefault="00C85C35" w:rsidP="002C73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0485" w:rsidRDefault="00BA096F" w:rsidP="00F80485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C35">
        <w:rPr>
          <w:rFonts w:ascii="Times New Roman" w:hAnsi="Times New Roman"/>
          <w:sz w:val="28"/>
          <w:szCs w:val="28"/>
        </w:rPr>
        <w:t xml:space="preserve">Утвердить </w:t>
      </w:r>
      <w:r w:rsidRPr="00C85C35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C85C35">
        <w:rPr>
          <w:rFonts w:ascii="Times New Roman" w:hAnsi="Times New Roman"/>
          <w:sz w:val="28"/>
          <w:szCs w:val="28"/>
        </w:rPr>
        <w:t xml:space="preserve">Администрацией </w:t>
      </w:r>
      <w:r w:rsidR="0034565E">
        <w:rPr>
          <w:rFonts w:ascii="Times New Roman" w:hAnsi="Times New Roman"/>
          <w:sz w:val="28"/>
          <w:szCs w:val="28"/>
        </w:rPr>
        <w:t>Ермаковского</w:t>
      </w:r>
      <w:r w:rsidRPr="00C85C3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85C35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C85C35">
        <w:rPr>
          <w:rFonts w:ascii="Times New Roman" w:hAnsi="Times New Roman"/>
          <w:sz w:val="28"/>
          <w:szCs w:val="28"/>
        </w:rPr>
        <w:t xml:space="preserve"> «</w:t>
      </w:r>
      <w:r w:rsidR="00B60455" w:rsidRPr="00B60455">
        <w:rPr>
          <w:rFonts w:ascii="Times New Roman" w:hAnsi="Times New Roman"/>
          <w:sz w:val="28"/>
          <w:szCs w:val="28"/>
        </w:rPr>
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</w:t>
      </w:r>
      <w:r w:rsidR="00B60455">
        <w:rPr>
          <w:rFonts w:ascii="Times New Roman" w:hAnsi="Times New Roman"/>
          <w:sz w:val="28"/>
          <w:szCs w:val="28"/>
        </w:rPr>
        <w:t>о  местных  налогах  и  сборах</w:t>
      </w:r>
      <w:r w:rsidRPr="00C85C35">
        <w:rPr>
          <w:rFonts w:ascii="Times New Roman" w:hAnsi="Times New Roman"/>
          <w:sz w:val="28"/>
          <w:szCs w:val="28"/>
        </w:rPr>
        <w:t>» согласно приложению.</w:t>
      </w:r>
    </w:p>
    <w:p w:rsidR="00F80485" w:rsidRPr="00F80485" w:rsidRDefault="00F80485" w:rsidP="00F80485">
      <w:pPr>
        <w:pStyle w:val="a6"/>
        <w:tabs>
          <w:tab w:val="left" w:pos="142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0485">
        <w:rPr>
          <w:rFonts w:ascii="Times New Roman" w:hAnsi="Times New Roman"/>
          <w:sz w:val="28"/>
          <w:szCs w:val="28"/>
        </w:rPr>
        <w:t xml:space="preserve"> 2. Признать утратившими законную  силу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r w:rsidRPr="00F80485">
        <w:rPr>
          <w:rFonts w:ascii="Times New Roman" w:hAnsi="Times New Roman"/>
          <w:sz w:val="28"/>
          <w:szCs w:val="28"/>
        </w:rPr>
        <w:t xml:space="preserve">Ермаковского сельского поселения № 4 от 14.01.2021 года «Об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о  местных  налогах  и  сборах».         </w:t>
      </w:r>
    </w:p>
    <w:p w:rsidR="00BA096F" w:rsidRPr="00C85C35" w:rsidRDefault="00F80485" w:rsidP="00F80485">
      <w:pPr>
        <w:pStyle w:val="a6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BA096F" w:rsidRPr="00C85C35">
        <w:rPr>
          <w:rFonts w:ascii="Times New Roman" w:hAnsi="Times New Roman"/>
          <w:sz w:val="28"/>
          <w:szCs w:val="28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с момента официального </w:t>
      </w:r>
      <w:r w:rsidR="00BA096F" w:rsidRPr="00C85C35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BA096F" w:rsidRPr="00F80485" w:rsidRDefault="00F80485" w:rsidP="00F80485">
      <w:pPr>
        <w:tabs>
          <w:tab w:val="left" w:pos="142"/>
          <w:tab w:val="left" w:pos="426"/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0485">
        <w:rPr>
          <w:rFonts w:ascii="Times New Roman" w:hAnsi="Times New Roman"/>
          <w:sz w:val="28"/>
          <w:szCs w:val="28"/>
        </w:rPr>
        <w:t>4.</w:t>
      </w:r>
      <w:r w:rsidR="00BA096F" w:rsidRPr="00F8048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06707" w:rsidRDefault="00106707" w:rsidP="00F80485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707" w:rsidRPr="00C85C35" w:rsidRDefault="00106707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Pr="00C85C35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C85C35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6A3C" w:rsidRPr="00F80485" w:rsidRDefault="0034565E" w:rsidP="00F8048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AF7C35" w:rsidRPr="00C85C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В.А.Кружилина</w:t>
      </w:r>
    </w:p>
    <w:p w:rsidR="0034565E" w:rsidRDefault="0034565E" w:rsidP="00EB6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65E" w:rsidRDefault="0034565E" w:rsidP="00EB6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436326" w:rsidRDefault="00BA096F" w:rsidP="00EB6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436326" w:rsidRDefault="00AF7C35" w:rsidP="00EB6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к</w:t>
      </w:r>
      <w:r w:rsidR="00436326" w:rsidRPr="00436326">
        <w:rPr>
          <w:rFonts w:ascii="Times New Roman" w:hAnsi="Times New Roman" w:cs="Times New Roman"/>
          <w:sz w:val="28"/>
          <w:szCs w:val="28"/>
        </w:rPr>
        <w:t xml:space="preserve"> </w:t>
      </w:r>
      <w:r w:rsidRPr="00436326">
        <w:rPr>
          <w:rFonts w:ascii="Times New Roman" w:hAnsi="Times New Roman" w:cs="Times New Roman"/>
          <w:sz w:val="28"/>
          <w:szCs w:val="28"/>
        </w:rPr>
        <w:t xml:space="preserve"> П</w:t>
      </w:r>
      <w:r w:rsidR="00BA096F" w:rsidRPr="00436326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436326" w:rsidRDefault="0034565E" w:rsidP="00EB6A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436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 w:rsidRPr="004363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04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 января</w:t>
      </w:r>
      <w:r w:rsidR="00EB6A3C" w:rsidRPr="00B60455">
        <w:rPr>
          <w:rFonts w:ascii="Times New Roman" w:hAnsi="Times New Roman" w:cs="Times New Roman"/>
          <w:sz w:val="28"/>
          <w:szCs w:val="28"/>
        </w:rPr>
        <w:t xml:space="preserve"> </w:t>
      </w:r>
      <w:r w:rsidR="00DD7A7E" w:rsidRPr="00B60455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604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7C35" w:rsidRPr="00B6045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60455">
        <w:rPr>
          <w:rFonts w:ascii="Times New Roman" w:hAnsi="Times New Roman" w:cs="Times New Roman"/>
          <w:sz w:val="28"/>
          <w:szCs w:val="28"/>
        </w:rPr>
        <w:t xml:space="preserve"> </w:t>
      </w:r>
      <w:r w:rsidR="00515D89">
        <w:rPr>
          <w:rFonts w:ascii="Times New Roman" w:hAnsi="Times New Roman" w:cs="Times New Roman"/>
          <w:sz w:val="28"/>
          <w:szCs w:val="28"/>
        </w:rPr>
        <w:t>2</w:t>
      </w:r>
    </w:p>
    <w:p w:rsidR="00BA096F" w:rsidRPr="00436326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60455" w:rsidRDefault="00AF7C35" w:rsidP="00B6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BA096F" w:rsidRPr="00B6045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Pr="00B60455" w:rsidRDefault="00BA096F" w:rsidP="00B60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045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BA096F" w:rsidRPr="00B60455" w:rsidRDefault="00BA096F" w:rsidP="00B60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55">
        <w:rPr>
          <w:rFonts w:ascii="Times New Roman" w:hAnsi="Times New Roman" w:cs="Times New Roman"/>
          <w:b/>
          <w:sz w:val="28"/>
          <w:szCs w:val="28"/>
        </w:rPr>
        <w:t>«</w:t>
      </w:r>
      <w:r w:rsidR="00B60455" w:rsidRPr="00B60455">
        <w:rPr>
          <w:rFonts w:ascii="Times New Roman" w:hAnsi="Times New Roman" w:cs="Times New Roman"/>
          <w:sz w:val="28"/>
          <w:szCs w:val="28"/>
        </w:rPr>
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</w:t>
      </w:r>
      <w:r w:rsidR="00B60455">
        <w:rPr>
          <w:rFonts w:ascii="Times New Roman" w:hAnsi="Times New Roman" w:cs="Times New Roman"/>
          <w:sz w:val="28"/>
          <w:szCs w:val="28"/>
        </w:rPr>
        <w:t>о  местных  налогах  и  сборах</w:t>
      </w:r>
      <w:r w:rsidRPr="00B60455">
        <w:rPr>
          <w:rFonts w:ascii="Times New Roman" w:hAnsi="Times New Roman" w:cs="Times New Roman"/>
          <w:b/>
          <w:sz w:val="28"/>
          <w:szCs w:val="28"/>
        </w:rPr>
        <w:t>»</w:t>
      </w:r>
    </w:p>
    <w:p w:rsidR="00B60455" w:rsidRPr="007E24E7" w:rsidRDefault="00B60455" w:rsidP="00B60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96F" w:rsidRPr="00AF53F4" w:rsidRDefault="00BA096F" w:rsidP="00B604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3F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436326" w:rsidRDefault="00BA096F" w:rsidP="00B60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</w:t>
      </w:r>
      <w:r w:rsidRPr="00436326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326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436326" w:rsidRDefault="00BA096F" w:rsidP="00210A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436326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436326" w:rsidRDefault="00BA096F" w:rsidP="0021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3632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43632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436326" w:rsidRDefault="00BA096F" w:rsidP="0043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43632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3632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436326" w:rsidRDefault="00BA096F" w:rsidP="0043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4363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3632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436326" w:rsidRDefault="00BA096F" w:rsidP="0043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4363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3632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436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</w:t>
      </w:r>
      <w:r w:rsidRPr="0043632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436326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436326" w:rsidRDefault="00AF7C35" w:rsidP="004363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436326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436326" w:rsidRPr="00436326">
        <w:rPr>
          <w:rFonts w:ascii="Times New Roman" w:hAnsi="Times New Roman" w:cs="Times New Roman"/>
          <w:sz w:val="28"/>
          <w:szCs w:val="28"/>
        </w:rPr>
        <w:t>3470</w:t>
      </w:r>
      <w:r w:rsidRPr="00436326">
        <w:rPr>
          <w:rFonts w:ascii="Times New Roman" w:hAnsi="Times New Roman" w:cs="Times New Roman"/>
          <w:sz w:val="28"/>
          <w:szCs w:val="28"/>
        </w:rPr>
        <w:t>7</w:t>
      </w:r>
      <w:r w:rsidR="0034565E">
        <w:rPr>
          <w:rFonts w:ascii="Times New Roman" w:hAnsi="Times New Roman" w:cs="Times New Roman"/>
          <w:sz w:val="28"/>
          <w:szCs w:val="28"/>
        </w:rPr>
        <w:t>2</w:t>
      </w:r>
      <w:r w:rsidRPr="00436326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436326" w:rsidRPr="00436326">
        <w:rPr>
          <w:rFonts w:ascii="Times New Roman" w:hAnsi="Times New Roman" w:cs="Times New Roman"/>
          <w:sz w:val="28"/>
          <w:szCs w:val="28"/>
        </w:rPr>
        <w:t>Тацинс</w:t>
      </w:r>
      <w:r w:rsidRPr="00436326">
        <w:rPr>
          <w:rFonts w:ascii="Times New Roman" w:hAnsi="Times New Roman" w:cs="Times New Roman"/>
          <w:sz w:val="28"/>
          <w:szCs w:val="28"/>
        </w:rPr>
        <w:t>кий</w:t>
      </w:r>
      <w:r w:rsidR="00BA096F" w:rsidRPr="004363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4565E">
        <w:rPr>
          <w:rFonts w:ascii="Times New Roman" w:hAnsi="Times New Roman" w:cs="Times New Roman"/>
          <w:sz w:val="28"/>
          <w:szCs w:val="28"/>
        </w:rPr>
        <w:t>ст. Ермаковская, пер. Липкина, 4.</w:t>
      </w:r>
    </w:p>
    <w:p w:rsidR="00BA096F" w:rsidRPr="00436326" w:rsidRDefault="00BA096F" w:rsidP="004363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сельского поселения: с понедельника по пятницу с 8.00 до 16</w:t>
      </w:r>
      <w:r w:rsidRPr="00436326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 w:rsidRPr="00436326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436326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436326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 w:rsidRPr="00436326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436326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436326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>Телефоны: 8 (863</w:t>
      </w:r>
      <w:r w:rsidR="00436326" w:rsidRPr="00436326">
        <w:rPr>
          <w:rFonts w:ascii="Times New Roman" w:hAnsi="Times New Roman" w:cs="Times New Roman"/>
          <w:sz w:val="28"/>
          <w:szCs w:val="28"/>
        </w:rPr>
        <w:t>97</w:t>
      </w:r>
      <w:r w:rsidRPr="00436326">
        <w:rPr>
          <w:rFonts w:ascii="Times New Roman" w:hAnsi="Times New Roman" w:cs="Times New Roman"/>
          <w:sz w:val="28"/>
          <w:szCs w:val="28"/>
        </w:rPr>
        <w:t xml:space="preserve">) </w:t>
      </w:r>
      <w:r w:rsidR="0034565E">
        <w:rPr>
          <w:rFonts w:ascii="Times New Roman" w:hAnsi="Times New Roman" w:cs="Times New Roman"/>
          <w:sz w:val="28"/>
          <w:szCs w:val="28"/>
        </w:rPr>
        <w:t>25410</w:t>
      </w:r>
      <w:r w:rsidR="00BA096F" w:rsidRPr="00436326">
        <w:rPr>
          <w:rFonts w:ascii="Times New Roman" w:hAnsi="Times New Roman" w:cs="Times New Roman"/>
          <w:sz w:val="28"/>
          <w:szCs w:val="28"/>
        </w:rPr>
        <w:t>.</w:t>
      </w:r>
    </w:p>
    <w:p w:rsidR="00BA096F" w:rsidRPr="00500469" w:rsidRDefault="00BA096F" w:rsidP="00436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26">
        <w:rPr>
          <w:rFonts w:ascii="Times New Roman" w:hAnsi="Times New Roman" w:cs="Times New Roman"/>
          <w:sz w:val="28"/>
          <w:szCs w:val="28"/>
        </w:rPr>
        <w:t xml:space="preserve">Адреса официальных сайтов, содержащих информацию о предоставлении </w:t>
      </w:r>
      <w:r w:rsidRPr="00500469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BA096F" w:rsidRPr="00500469" w:rsidRDefault="00BA096F" w:rsidP="00436326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69">
        <w:rPr>
          <w:rFonts w:ascii="Times New Roman" w:hAnsi="Times New Roman" w:cs="Times New Roman"/>
          <w:sz w:val="28"/>
          <w:szCs w:val="28"/>
        </w:rPr>
        <w:t xml:space="preserve">- </w:t>
      </w:r>
      <w:r w:rsidR="0034565E" w:rsidRPr="0034565E">
        <w:rPr>
          <w:rFonts w:ascii="Times New Roman" w:hAnsi="Times New Roman" w:cs="Times New Roman"/>
          <w:color w:val="000000"/>
          <w:sz w:val="28"/>
          <w:szCs w:val="28"/>
        </w:rPr>
        <w:t xml:space="preserve">http:// </w:t>
      </w:r>
      <w:r w:rsidR="0034565E" w:rsidRPr="0034565E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="0034565E" w:rsidRPr="0034565E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34565E" w:rsidRPr="0034565E">
        <w:rPr>
          <w:rFonts w:ascii="Times New Roman" w:hAnsi="Times New Roman" w:cs="Times New Roman"/>
          <w:color w:val="0000FF"/>
          <w:sz w:val="28"/>
          <w:szCs w:val="28"/>
          <w:lang w:val="en-US"/>
        </w:rPr>
        <w:t>ermakovskoesp</w:t>
      </w:r>
      <w:r w:rsidR="0034565E" w:rsidRPr="0034565E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34565E" w:rsidRPr="0034565E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="00436326" w:rsidRPr="00500469">
        <w:rPr>
          <w:rFonts w:ascii="Times New Roman" w:hAnsi="Times New Roman" w:cs="Times New Roman"/>
          <w:sz w:val="28"/>
          <w:szCs w:val="28"/>
        </w:rPr>
        <w:t xml:space="preserve">, </w:t>
      </w:r>
      <w:r w:rsidRPr="00500469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6176F6" w:rsidRDefault="00BA096F" w:rsidP="00500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F6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 w:rsidRPr="005541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455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554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13D">
        <w:rPr>
          <w:rFonts w:ascii="Times New Roman" w:hAnsi="Times New Roman" w:cs="Times New Roman"/>
          <w:sz w:val="28"/>
          <w:szCs w:val="28"/>
        </w:rPr>
        <w:t>;</w:t>
      </w:r>
    </w:p>
    <w:p w:rsidR="00BA096F" w:rsidRPr="0055413D" w:rsidRDefault="00BA096F" w:rsidP="005541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3D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 w:rsidRPr="005541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554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13D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141C0" w:rsidRDefault="00BA096F" w:rsidP="00B14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C0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9B39E9" w:rsidRDefault="00BA096F" w:rsidP="009B3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9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097D90" w:rsidRDefault="00BA096F" w:rsidP="009B3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9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 w:rsidRPr="009B39E9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9B39E9">
        <w:rPr>
          <w:rFonts w:ascii="Times New Roman" w:hAnsi="Times New Roman" w:cs="Times New Roman"/>
          <w:sz w:val="28"/>
          <w:szCs w:val="28"/>
        </w:rPr>
        <w:t xml:space="preserve">дминистрации, в который позвонил гражданин, фамилии, имени, отчестве </w:t>
      </w:r>
      <w:r w:rsidRPr="009B39E9">
        <w:rPr>
          <w:rFonts w:ascii="Times New Roman" w:hAnsi="Times New Roman" w:cs="Times New Roman"/>
          <w:sz w:val="28"/>
          <w:szCs w:val="28"/>
        </w:rPr>
        <w:lastRenderedPageBreak/>
        <w:t>(последнее – при нали</w:t>
      </w:r>
      <w:r w:rsidR="00AF7C35" w:rsidRPr="009B39E9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9B39E9">
        <w:rPr>
          <w:rFonts w:ascii="Times New Roman" w:hAnsi="Times New Roman" w:cs="Times New Roman"/>
          <w:sz w:val="28"/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</w:t>
      </w:r>
      <w:r w:rsidRPr="00097D90">
        <w:rPr>
          <w:rFonts w:ascii="Times New Roman" w:hAnsi="Times New Roman" w:cs="Times New Roman"/>
          <w:sz w:val="28"/>
          <w:szCs w:val="28"/>
        </w:rPr>
        <w:t>необходимую информацию.</w:t>
      </w:r>
    </w:p>
    <w:p w:rsidR="00BA096F" w:rsidRPr="00FE203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FE2032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 w:rsidRP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032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FE2032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 w:rsidRP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032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FE2032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 w:rsidRP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032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FE2032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565E" w:rsidRP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FE20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203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FE2032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034294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32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</w:t>
      </w:r>
      <w:r w:rsidRPr="00034294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(функций), Единого портала государственных и муниципальных услуг (функций);</w:t>
      </w:r>
    </w:p>
    <w:p w:rsidR="00BA096F" w:rsidRPr="00034294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94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034294" w:rsidRDefault="00BA096F" w:rsidP="00097D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94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D30524" w:rsidRDefault="00D30524" w:rsidP="00134A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096F" w:rsidRPr="00134A8B" w:rsidRDefault="00BA096F" w:rsidP="00134A8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4A8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134A8B" w:rsidRDefault="00BA096F" w:rsidP="00134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8B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="00D30524" w:rsidRPr="00B60455">
        <w:rPr>
          <w:rFonts w:ascii="Times New Roman" w:hAnsi="Times New Roman" w:cs="Times New Roman"/>
          <w:sz w:val="28"/>
          <w:szCs w:val="28"/>
        </w:rPr>
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</w:t>
      </w:r>
      <w:r w:rsidR="00D30524">
        <w:rPr>
          <w:rFonts w:ascii="Times New Roman" w:hAnsi="Times New Roman" w:cs="Times New Roman"/>
          <w:sz w:val="28"/>
          <w:szCs w:val="28"/>
        </w:rPr>
        <w:t>о  местных  налогах  и  сборах</w:t>
      </w:r>
      <w:r w:rsidRPr="00134A8B"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:rsidR="00BA096F" w:rsidRPr="00134A8B" w:rsidRDefault="00BA096F" w:rsidP="00134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8B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 w:rsidRPr="00134A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455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134A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96F" w:rsidRPr="00D30524" w:rsidRDefault="00BA096F" w:rsidP="00134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8B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 w:rsidRPr="00134A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AF7C35" w:rsidRPr="00134A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4A8B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</w:t>
      </w:r>
      <w:r w:rsidRPr="00D30524">
        <w:rPr>
          <w:rFonts w:ascii="Times New Roman" w:hAnsi="Times New Roman" w:cs="Times New Roman"/>
          <w:sz w:val="28"/>
          <w:szCs w:val="28"/>
        </w:rPr>
        <w:t>).</w:t>
      </w:r>
    </w:p>
    <w:p w:rsidR="00BA096F" w:rsidRPr="00134A8B" w:rsidRDefault="00BA096F" w:rsidP="00134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8B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134A8B" w:rsidRDefault="00BA096F" w:rsidP="00134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8B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134A8B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134A8B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13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954E45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954E45" w:rsidRDefault="00BA096F" w:rsidP="00954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954E4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954E45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954E45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954E45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7E24E7" w:rsidRDefault="00BA096F" w:rsidP="009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</w:t>
      </w:r>
      <w:r w:rsidRPr="007E24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A096F" w:rsidRPr="00954E45" w:rsidRDefault="00BA096F" w:rsidP="009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954E45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954E45" w:rsidRDefault="00BA096F" w:rsidP="009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7E24E7" w:rsidRDefault="00BA096F" w:rsidP="009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72"/>
      <w:bookmarkEnd w:id="3"/>
      <w:r w:rsidRPr="00954E45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</w:t>
      </w:r>
      <w:r w:rsidRPr="007E24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A096F" w:rsidRPr="00954E45" w:rsidRDefault="00BA096F" w:rsidP="009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45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 w:rsidRPr="00954E4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954E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E45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Default="00BA096F" w:rsidP="002D7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6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4269FD" w:rsidRPr="004269FD" w:rsidRDefault="004269FD" w:rsidP="00D20C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269FD">
        <w:rPr>
          <w:rFonts w:ascii="Times New Roman" w:hAnsi="Times New Roman" w:cs="Times New Roman"/>
          <w:sz w:val="28"/>
          <w:szCs w:val="28"/>
        </w:rPr>
        <w:t>2.6.2.1. Копия  документа, удостоверяющего личность заявителя (представителя заявителя</w:t>
      </w:r>
      <w:r w:rsidR="00AE5D67">
        <w:rPr>
          <w:rFonts w:ascii="Times New Roman" w:hAnsi="Times New Roman" w:cs="Times New Roman"/>
          <w:sz w:val="28"/>
          <w:szCs w:val="28"/>
        </w:rPr>
        <w:t>);</w:t>
      </w:r>
    </w:p>
    <w:p w:rsidR="004269FD" w:rsidRPr="00AE5D67" w:rsidRDefault="00AE5D67" w:rsidP="00D20CB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5D67">
        <w:rPr>
          <w:sz w:val="28"/>
          <w:szCs w:val="28"/>
        </w:rPr>
        <w:t>2.6.2.2.</w:t>
      </w:r>
      <w:r>
        <w:rPr>
          <w:sz w:val="28"/>
          <w:szCs w:val="28"/>
        </w:rPr>
        <w:t xml:space="preserve"> Копия документа, удостоверяющего право (полномочия) представителя заявителя, если с заявлением обращается  представитель заявителя.</w:t>
      </w:r>
    </w:p>
    <w:p w:rsidR="00A7455B" w:rsidRPr="00246BC7" w:rsidRDefault="00AE5D67" w:rsidP="002D7D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BC7">
        <w:rPr>
          <w:rFonts w:ascii="Times New Roman" w:hAnsi="Times New Roman" w:cs="Times New Roman"/>
          <w:sz w:val="28"/>
          <w:szCs w:val="28"/>
        </w:rPr>
        <w:t xml:space="preserve">2.6.2.3. </w:t>
      </w:r>
      <w:r w:rsidR="00A7455B" w:rsidRPr="00246BC7">
        <w:rPr>
          <w:rFonts w:ascii="Times New Roman" w:hAnsi="Times New Roman" w:cs="Times New Roman"/>
          <w:sz w:val="28"/>
          <w:szCs w:val="28"/>
        </w:rPr>
        <w:t xml:space="preserve">Форма запроса о предоставлении услуги указана в Приложении 1. 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</w:t>
      </w:r>
      <w:r w:rsidRPr="00A432BA">
        <w:rPr>
          <w:rFonts w:ascii="Times New Roman" w:hAnsi="Times New Roman" w:cs="Times New Roman"/>
          <w:sz w:val="28"/>
          <w:szCs w:val="28"/>
        </w:rPr>
        <w:lastRenderedPageBreak/>
        <w:t>имеющего право подписи соответствующих документов.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A432B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 w:rsidRPr="00A432B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A432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32BA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A432BA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A432BA" w:rsidRDefault="00BA096F" w:rsidP="00A43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096F" w:rsidRPr="00A432BA" w:rsidRDefault="00BA096F" w:rsidP="00A43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BA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</w:t>
      </w:r>
      <w:r w:rsidRPr="008304A8">
        <w:rPr>
          <w:rFonts w:ascii="Times New Roman" w:hAnsi="Times New Roman" w:cs="Times New Roman"/>
          <w:sz w:val="28"/>
          <w:szCs w:val="28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8304A8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304A8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FE2032">
        <w:rPr>
          <w:rFonts w:ascii="Times New Roman" w:hAnsi="Times New Roman" w:cs="Times New Roman"/>
          <w:sz w:val="28"/>
          <w:szCs w:val="28"/>
        </w:rPr>
        <w:t>Администрацию Ермаковского</w:t>
      </w:r>
      <w:r w:rsidR="001064C2" w:rsidRPr="00830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04A8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8304A8" w:rsidRDefault="00BA096F" w:rsidP="00830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A8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Pr="00C863F2" w:rsidRDefault="00BA096F" w:rsidP="00877A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 w:rsidRPr="00C863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C863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96F" w:rsidRPr="00C863F2" w:rsidRDefault="001064C2" w:rsidP="00877A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 2.11</w:t>
      </w:r>
      <w:r w:rsidR="00BA096F" w:rsidRPr="00C863F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C863F2" w:rsidRDefault="00BA096F" w:rsidP="005F2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 w:rsidRPr="00C863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C863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63F2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C863F2" w:rsidRDefault="00BA096F" w:rsidP="005F2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F2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A1043A" w:rsidRDefault="00BA096F" w:rsidP="005F2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A1043A" w:rsidRDefault="00BA096F" w:rsidP="005F2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A1043A" w:rsidRDefault="00BA096F" w:rsidP="005F2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A1043A" w:rsidRDefault="00BA096F" w:rsidP="00A10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A1043A" w:rsidRDefault="00BA096F" w:rsidP="00A10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A1043A" w:rsidRDefault="00BA096F" w:rsidP="00A10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lastRenderedPageBreak/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A1043A" w:rsidRDefault="001064C2" w:rsidP="00A1043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2.12</w:t>
      </w:r>
      <w:r w:rsidR="00BA096F" w:rsidRPr="00A1043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A1043A" w:rsidRDefault="00BA096F" w:rsidP="00A1043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A1043A" w:rsidRDefault="00BA096F" w:rsidP="00A1043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3A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0A6EAF" w:rsidRDefault="001064C2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2.13</w:t>
      </w:r>
      <w:r w:rsidR="00BA096F" w:rsidRPr="000A6EA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455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EA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0A6EAF" w:rsidRDefault="00BA096F" w:rsidP="000A6E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CD68AF" w:rsidRDefault="00BA096F" w:rsidP="00CD68A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A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0A6EAF" w:rsidRDefault="00BA096F" w:rsidP="00CD6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обращения несет специалист, </w:t>
      </w:r>
      <w:r w:rsidRPr="000A6EAF">
        <w:rPr>
          <w:rFonts w:ascii="Times New Roman" w:hAnsi="Times New Roman" w:cs="Times New Roman"/>
          <w:sz w:val="28"/>
          <w:szCs w:val="28"/>
        </w:rPr>
        <w:lastRenderedPageBreak/>
        <w:t>ответственный за прием и регистрацию документов.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 w:rsidRPr="000A6EAF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0A6EA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0A6EAF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0A6E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0A6EA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0A6E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 w:rsidRPr="000A6EAF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0A6EA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0A6EAF" w:rsidRDefault="001064C2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0A6EA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определя</w:t>
      </w:r>
      <w:r w:rsidR="001064C2" w:rsidRPr="000A6EAF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0A6EA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0A6EAF" w:rsidRDefault="00CD68A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</w:t>
      </w:r>
      <w:r w:rsidR="001064C2" w:rsidRPr="000A6EAF">
        <w:rPr>
          <w:rFonts w:ascii="Times New Roman" w:hAnsi="Times New Roman" w:cs="Times New Roman"/>
          <w:sz w:val="28"/>
          <w:szCs w:val="28"/>
        </w:rPr>
        <w:t>лавы А</w:t>
      </w:r>
      <w:r w:rsidR="00BA096F" w:rsidRPr="000A6E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0A6EA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CD68AF">
        <w:rPr>
          <w:rFonts w:ascii="Times New Roman" w:hAnsi="Times New Roman" w:cs="Times New Roman"/>
          <w:sz w:val="28"/>
          <w:szCs w:val="28"/>
        </w:rPr>
        <w:t>чи (поступления) документов от г</w:t>
      </w:r>
      <w:r w:rsidR="001064C2" w:rsidRPr="000A6EAF">
        <w:rPr>
          <w:rFonts w:ascii="Times New Roman" w:hAnsi="Times New Roman" w:cs="Times New Roman"/>
          <w:sz w:val="28"/>
          <w:szCs w:val="28"/>
        </w:rPr>
        <w:t>лавы А</w:t>
      </w:r>
      <w:r w:rsidRPr="000A6E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2032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A6EA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0A6EAF" w:rsidRDefault="001064C2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0A6EA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0A6EAF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0A6E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0A6EAF" w:rsidRDefault="001064C2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0A6EAF">
        <w:rPr>
          <w:rFonts w:ascii="Times New Roman" w:hAnsi="Times New Roman" w:cs="Times New Roman"/>
          <w:sz w:val="28"/>
          <w:szCs w:val="28"/>
        </w:rPr>
        <w:t xml:space="preserve">дминистрации рассматривает поступившее заявление и </w:t>
      </w:r>
      <w:r w:rsidR="00BA096F" w:rsidRPr="000A6EAF">
        <w:rPr>
          <w:rFonts w:ascii="Times New Roman" w:hAnsi="Times New Roman" w:cs="Times New Roman"/>
          <w:sz w:val="28"/>
          <w:szCs w:val="28"/>
        </w:rPr>
        <w:lastRenderedPageBreak/>
        <w:t>оформляет письменное разъяснение.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CD68AF">
        <w:rPr>
          <w:rFonts w:ascii="Times New Roman" w:hAnsi="Times New Roman" w:cs="Times New Roman"/>
          <w:sz w:val="28"/>
          <w:szCs w:val="28"/>
        </w:rPr>
        <w:t>й и понятной форме за подписью г</w:t>
      </w:r>
      <w:r w:rsidR="001064C2" w:rsidRPr="000A6EAF">
        <w:rPr>
          <w:rFonts w:ascii="Times New Roman" w:hAnsi="Times New Roman" w:cs="Times New Roman"/>
          <w:sz w:val="28"/>
          <w:szCs w:val="28"/>
        </w:rPr>
        <w:t>лавы А</w:t>
      </w:r>
      <w:r w:rsidRPr="000A6E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7455">
        <w:rPr>
          <w:rFonts w:ascii="Times New Roman" w:hAnsi="Times New Roman" w:cs="Times New Roman"/>
          <w:sz w:val="28"/>
          <w:szCs w:val="28"/>
        </w:rPr>
        <w:t>Ермаковского</w:t>
      </w:r>
      <w:r w:rsidR="001064C2" w:rsidRPr="000A6E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A6EA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0A6EAF" w:rsidRDefault="00BA096F" w:rsidP="000A6E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9555DD" w:rsidRDefault="00BA096F" w:rsidP="009555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A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</w:t>
      </w:r>
      <w:r w:rsidRPr="007E2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55DD">
        <w:rPr>
          <w:rFonts w:ascii="Times New Roman" w:hAnsi="Times New Roman" w:cs="Times New Roman"/>
          <w:sz w:val="28"/>
          <w:szCs w:val="28"/>
        </w:rPr>
        <w:t>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9555DD" w:rsidRDefault="00BA096F" w:rsidP="009555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DD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7E24E7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45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</w:t>
      </w:r>
      <w:r w:rsidRPr="00DB4345">
        <w:rPr>
          <w:rFonts w:ascii="Times New Roman" w:hAnsi="Times New Roman" w:cs="Times New Roman"/>
          <w:sz w:val="28"/>
          <w:szCs w:val="28"/>
        </w:rPr>
        <w:lastRenderedPageBreak/>
        <w:t>проведении проверки исполнения административного регламента по предоставлению муниципальной услуги.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 w:rsidRPr="00DB4345">
        <w:rPr>
          <w:rFonts w:ascii="Times New Roman" w:hAnsi="Times New Roman" w:cs="Times New Roman"/>
          <w:sz w:val="28"/>
          <w:szCs w:val="28"/>
        </w:rPr>
        <w:t>,</w:t>
      </w:r>
      <w:r w:rsidRPr="00DB4345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 w:rsidRPr="00DB4345">
        <w:rPr>
          <w:rFonts w:ascii="Times New Roman" w:hAnsi="Times New Roman" w:cs="Times New Roman"/>
          <w:sz w:val="28"/>
          <w:szCs w:val="28"/>
        </w:rPr>
        <w:t>ившим</w:t>
      </w:r>
      <w:r w:rsidRPr="00DB4345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DB4345" w:rsidRDefault="00BA096F" w:rsidP="00DB43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45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7E24E7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547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5471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1) нарушение срока регистрации запроса заявителя о предоставлении 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услуги, запроса, указанного в статье 15.1 Федерального закона № 210-ФЗ;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кой области, муниципальными правовыми актами для предоставления муниципальной услуги;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кой области для предоставления муниципальной услуги, у заявителя;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Ростовск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ой области, муниципальными правовыми актами;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855471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- фамилия, имя, отчество (последнее - при наличии), сведения о месте 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855471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 w:rsidRPr="00855471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B4345" w:rsidRPr="0085547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 признания жалобы</w:t>
      </w:r>
      <w:r w:rsidR="002E0133" w:rsidRPr="0085547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55471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5471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855471" w:rsidRDefault="00BA096F" w:rsidP="00855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855471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016431" w:rsidRDefault="00BA096F" w:rsidP="00CD68A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1</w:t>
      </w:r>
    </w:p>
    <w:p w:rsidR="00BA096F" w:rsidRPr="00016431" w:rsidRDefault="00BA096F" w:rsidP="00CD68A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016431" w:rsidRDefault="00BA096F" w:rsidP="00CD68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6431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246BC7" w:rsidRDefault="00BA096F" w:rsidP="00246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ab/>
        <w:t>В</w:t>
      </w:r>
      <w:r w:rsidR="00246BC7">
        <w:rPr>
          <w:rFonts w:ascii="Times New Roman" w:hAnsi="Times New Roman" w:cs="Times New Roman"/>
          <w:sz w:val="28"/>
          <w:szCs w:val="28"/>
        </w:rPr>
        <w:t xml:space="preserve"> Администрацию Михайловского сельского поселения</w:t>
      </w:r>
    </w:p>
    <w:p w:rsidR="00246BC7" w:rsidRDefault="00246BC7" w:rsidP="00246BC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016431" w:rsidRDefault="00BA096F" w:rsidP="00CD68AF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016431" w:rsidRDefault="00BA096F" w:rsidP="00CD68A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016431" w:rsidRDefault="00BA096F" w:rsidP="00CD68A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016431" w:rsidRDefault="00BA096F" w:rsidP="00CD68A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016431" w:rsidRDefault="00BA096F" w:rsidP="00CD68A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016431" w:rsidRDefault="00BA096F" w:rsidP="00CD68A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016431" w:rsidRDefault="00BA096F" w:rsidP="00CD68A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016431" w:rsidRDefault="00BA096F" w:rsidP="00CD68A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016431" w:rsidRDefault="00BA096F" w:rsidP="00CD68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3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016431" w:rsidRDefault="00BA096F" w:rsidP="00CD68A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1643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16431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даче письменных</w:t>
      </w:r>
      <w:r w:rsidRPr="00016431">
        <w:rPr>
          <w:rStyle w:val="apple-converted-space"/>
          <w:bCs/>
          <w:spacing w:val="8"/>
          <w:sz w:val="28"/>
          <w:szCs w:val="28"/>
        </w:rPr>
        <w:t> </w:t>
      </w:r>
      <w:r w:rsidRPr="0001643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разъяснений по вопросам применения</w:t>
      </w:r>
    </w:p>
    <w:p w:rsidR="00BA096F" w:rsidRPr="00016431" w:rsidRDefault="00BA096F" w:rsidP="00CD68A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1643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246BC7" w:rsidRDefault="00246BC7" w:rsidP="00CD68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016431" w:rsidRDefault="00BA096F" w:rsidP="00CD68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Заявитель: __</w:t>
      </w:r>
      <w:r w:rsidR="00246BC7">
        <w:rPr>
          <w:rFonts w:ascii="Times New Roman" w:hAnsi="Times New Roman" w:cs="Times New Roman"/>
          <w:sz w:val="28"/>
          <w:szCs w:val="28"/>
        </w:rPr>
        <w:t>________________________</w:t>
      </w:r>
      <w:r w:rsidRPr="00016431">
        <w:rPr>
          <w:rFonts w:ascii="Times New Roman" w:hAnsi="Times New Roman" w:cs="Times New Roman"/>
          <w:sz w:val="28"/>
          <w:szCs w:val="28"/>
        </w:rPr>
        <w:t xml:space="preserve">___________________________________                                        </w:t>
      </w:r>
    </w:p>
    <w:p w:rsidR="00BA096F" w:rsidRPr="00246BC7" w:rsidRDefault="00246BC7" w:rsidP="00246B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A096F" w:rsidRPr="00246BC7">
        <w:rPr>
          <w:rFonts w:ascii="Times New Roman" w:hAnsi="Times New Roman" w:cs="Times New Roman"/>
          <w:sz w:val="22"/>
          <w:szCs w:val="22"/>
        </w:rPr>
        <w:t>(Ф.И.О., должность пред</w:t>
      </w:r>
      <w:r w:rsidRPr="00246BC7">
        <w:rPr>
          <w:rFonts w:ascii="Times New Roman" w:hAnsi="Times New Roman" w:cs="Times New Roman"/>
          <w:sz w:val="22"/>
          <w:szCs w:val="22"/>
        </w:rPr>
        <w:t xml:space="preserve">ставителя  </w:t>
      </w:r>
      <w:r w:rsidR="00BA096F" w:rsidRPr="00246BC7">
        <w:rPr>
          <w:rFonts w:ascii="Times New Roman" w:hAnsi="Times New Roman" w:cs="Times New Roman"/>
          <w:sz w:val="22"/>
          <w:szCs w:val="22"/>
        </w:rPr>
        <w:t>(подпись)</w:t>
      </w:r>
      <w:r w:rsidRPr="00246BC7">
        <w:rPr>
          <w:rFonts w:ascii="Times New Roman" w:hAnsi="Times New Roman" w:cs="Times New Roman"/>
          <w:sz w:val="22"/>
          <w:szCs w:val="22"/>
        </w:rPr>
        <w:t xml:space="preserve"> </w:t>
      </w:r>
      <w:r w:rsidR="00BA096F" w:rsidRPr="00246BC7">
        <w:rPr>
          <w:rFonts w:ascii="Times New Roman" w:hAnsi="Times New Roman" w:cs="Times New Roman"/>
          <w:sz w:val="22"/>
          <w:szCs w:val="22"/>
        </w:rPr>
        <w:t>юридического лица; Ф.И.О. гражданина)</w:t>
      </w: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Pr="00016431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</w:t>
      </w: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15D89" w:rsidRDefault="00515D89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46BC7" w:rsidRDefault="00246BC7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CD68A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A096F" w:rsidRPr="00016431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016431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016431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1643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016431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016431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6431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 w:rsidRPr="00016431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016431">
        <w:rPr>
          <w:rFonts w:ascii="Times New Roman" w:hAnsi="Times New Roman" w:cs="Times New Roman"/>
          <w:sz w:val="28"/>
          <w:szCs w:val="28"/>
        </w:rPr>
        <w:t xml:space="preserve">ТЕЛЬЩИКАМ И НАЛОГОВЫМ АГЕНТАМ ПО ВОПРОСАМ ПРИМЕНЕНИЯ </w:t>
      </w:r>
      <w:r w:rsidR="00246BC7" w:rsidRPr="00B60455">
        <w:rPr>
          <w:rFonts w:ascii="Times New Roman" w:hAnsi="Times New Roman" w:cs="Times New Roman"/>
          <w:sz w:val="28"/>
          <w:szCs w:val="28"/>
        </w:rPr>
        <w:t xml:space="preserve">НОРМАТИВНЫХ  ПРАВОВЫХ  АКТОВ  МУНИЦИПАЛЬНОГО  ОБРАЗОВАНИЯ  </w:t>
      </w:r>
      <w:r w:rsidR="00246BC7">
        <w:rPr>
          <w:rFonts w:ascii="Times New Roman" w:hAnsi="Times New Roman" w:cs="Times New Roman"/>
          <w:sz w:val="28"/>
          <w:szCs w:val="28"/>
        </w:rPr>
        <w:t>О  МЕСТНЫХ  НАЛОГАХ  И  СБОРАХ</w:t>
      </w:r>
    </w:p>
    <w:p w:rsidR="00BA096F" w:rsidRPr="00016431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016431" w:rsidTr="002E0133">
        <w:tc>
          <w:tcPr>
            <w:tcW w:w="9574" w:type="dxa"/>
            <w:tcMar>
              <w:left w:w="78" w:type="dxa"/>
            </w:tcMar>
          </w:tcPr>
          <w:p w:rsidR="00BA096F" w:rsidRPr="00016431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016431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016431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016431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016431" w:rsidRDefault="00536DC6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DC6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016431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016431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016431" w:rsidTr="002E0133">
        <w:tc>
          <w:tcPr>
            <w:tcW w:w="9574" w:type="dxa"/>
            <w:tcMar>
              <w:left w:w="78" w:type="dxa"/>
            </w:tcMar>
          </w:tcPr>
          <w:p w:rsidR="00BA096F" w:rsidRPr="00016431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016431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016431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016431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31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016431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016431" w:rsidRDefault="00536DC6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DC6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016431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016431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016431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016431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016431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016431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016431" w:rsidRDefault="00536DC6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GoBack"/>
      <w:bookmarkEnd w:id="6"/>
      <w:r w:rsidRPr="00536DC6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016431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96F"/>
    <w:rsid w:val="00016431"/>
    <w:rsid w:val="00034294"/>
    <w:rsid w:val="00097D90"/>
    <w:rsid w:val="000A6EAF"/>
    <w:rsid w:val="000D12D0"/>
    <w:rsid w:val="001064C2"/>
    <w:rsid w:val="00106707"/>
    <w:rsid w:val="00113080"/>
    <w:rsid w:val="00134A8B"/>
    <w:rsid w:val="001B5C50"/>
    <w:rsid w:val="00210A0B"/>
    <w:rsid w:val="00246BC7"/>
    <w:rsid w:val="002C73DA"/>
    <w:rsid w:val="002D46BC"/>
    <w:rsid w:val="002D7DD6"/>
    <w:rsid w:val="002E0133"/>
    <w:rsid w:val="0034565E"/>
    <w:rsid w:val="003B750D"/>
    <w:rsid w:val="003C2C14"/>
    <w:rsid w:val="003F103B"/>
    <w:rsid w:val="004269FD"/>
    <w:rsid w:val="004302A8"/>
    <w:rsid w:val="00436326"/>
    <w:rsid w:val="004E21B9"/>
    <w:rsid w:val="00500469"/>
    <w:rsid w:val="00515D89"/>
    <w:rsid w:val="00524BD5"/>
    <w:rsid w:val="00536DC6"/>
    <w:rsid w:val="0055413D"/>
    <w:rsid w:val="005F2CF0"/>
    <w:rsid w:val="006176F6"/>
    <w:rsid w:val="007135AB"/>
    <w:rsid w:val="00794E00"/>
    <w:rsid w:val="007A121E"/>
    <w:rsid w:val="007E24E7"/>
    <w:rsid w:val="008304A8"/>
    <w:rsid w:val="008536A8"/>
    <w:rsid w:val="00855471"/>
    <w:rsid w:val="00877A24"/>
    <w:rsid w:val="00922C19"/>
    <w:rsid w:val="00952A34"/>
    <w:rsid w:val="00954E45"/>
    <w:rsid w:val="009555DD"/>
    <w:rsid w:val="009B39E9"/>
    <w:rsid w:val="00A1043A"/>
    <w:rsid w:val="00A10BDB"/>
    <w:rsid w:val="00A34A3F"/>
    <w:rsid w:val="00A40C1A"/>
    <w:rsid w:val="00A4299D"/>
    <w:rsid w:val="00A432BA"/>
    <w:rsid w:val="00A7455B"/>
    <w:rsid w:val="00A94C3B"/>
    <w:rsid w:val="00AE5D67"/>
    <w:rsid w:val="00AF53F4"/>
    <w:rsid w:val="00AF7C35"/>
    <w:rsid w:val="00B141C0"/>
    <w:rsid w:val="00B60455"/>
    <w:rsid w:val="00BA096F"/>
    <w:rsid w:val="00BF77EB"/>
    <w:rsid w:val="00C85C35"/>
    <w:rsid w:val="00C863F2"/>
    <w:rsid w:val="00CD63B9"/>
    <w:rsid w:val="00CD68AF"/>
    <w:rsid w:val="00CE7455"/>
    <w:rsid w:val="00D20CB0"/>
    <w:rsid w:val="00D30524"/>
    <w:rsid w:val="00DB4345"/>
    <w:rsid w:val="00DD7A7E"/>
    <w:rsid w:val="00EB6A3C"/>
    <w:rsid w:val="00F80485"/>
    <w:rsid w:val="00FD7BF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44</cp:revision>
  <cp:lastPrinted>2021-01-18T05:42:00Z</cp:lastPrinted>
  <dcterms:created xsi:type="dcterms:W3CDTF">2020-10-29T13:30:00Z</dcterms:created>
  <dcterms:modified xsi:type="dcterms:W3CDTF">2022-01-10T07:21:00Z</dcterms:modified>
</cp:coreProperties>
</file>