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7EC6" w:rsidRDefault="007C7EC6" w:rsidP="00512D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C6" w:rsidRDefault="007C7EC6" w:rsidP="007C7EC6">
      <w:pPr>
        <w:jc w:val="center"/>
        <w:rPr>
          <w:b/>
          <w:sz w:val="28"/>
          <w:szCs w:val="28"/>
        </w:rPr>
      </w:pPr>
    </w:p>
    <w:p w:rsidR="007C7EC6" w:rsidRDefault="007C7EC6" w:rsidP="007C7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12D94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РОССИЙСКАЯ  ФЕДЕРАЦИЯ</w:t>
      </w:r>
    </w:p>
    <w:p w:rsidR="007C7EC6" w:rsidRDefault="007C7EC6" w:rsidP="007C7EC6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7C7EC6" w:rsidRDefault="007C7EC6" w:rsidP="007C7EC6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 РАЙОН</w:t>
      </w:r>
    </w:p>
    <w:p w:rsidR="007C7EC6" w:rsidRDefault="007C7EC6" w:rsidP="007C7EC6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 </w:t>
      </w:r>
    </w:p>
    <w:p w:rsidR="007C7EC6" w:rsidRDefault="007C7EC6" w:rsidP="007C7EC6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7C7EC6" w:rsidRDefault="007C7EC6" w:rsidP="007C7EC6">
      <w:pPr>
        <w:pStyle w:val="2"/>
        <w:pBdr>
          <w:bottom w:val="single" w:sz="12" w:space="1" w:color="auto"/>
        </w:pBdr>
        <w:spacing w:before="0" w:after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АДМИНИСТРАЦИЯ ЕРМАКОВСКОГО СЕЛЬСКОГО ПОСЕЛЕНИЯ</w:t>
      </w:r>
    </w:p>
    <w:p w:rsidR="007C7EC6" w:rsidRDefault="007C7EC6" w:rsidP="007C7EC6"/>
    <w:p w:rsidR="007C7EC6" w:rsidRDefault="007C7EC6" w:rsidP="007C7EC6">
      <w:pPr>
        <w:keepNext/>
        <w:widowControl w:val="0"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ПОСТАНОВЛЕНИЕ</w:t>
      </w:r>
    </w:p>
    <w:p w:rsidR="00A81A50" w:rsidRPr="0054194F" w:rsidRDefault="00A81A50" w:rsidP="00A81A50">
      <w:pPr>
        <w:keepNext/>
        <w:widowControl w:val="0"/>
        <w:jc w:val="center"/>
        <w:outlineLvl w:val="0"/>
        <w:rPr>
          <w:b/>
          <w:color w:val="auto"/>
          <w:sz w:val="28"/>
          <w:szCs w:val="28"/>
        </w:rPr>
      </w:pPr>
    </w:p>
    <w:p w:rsidR="00A81A50" w:rsidRPr="0054194F" w:rsidRDefault="00A81A50" w:rsidP="00A81A50">
      <w:pPr>
        <w:rPr>
          <w:b/>
          <w:color w:val="auto"/>
          <w:sz w:val="28"/>
          <w:szCs w:val="28"/>
        </w:rPr>
      </w:pPr>
      <w:r w:rsidRPr="0054194F">
        <w:rPr>
          <w:b/>
          <w:color w:val="auto"/>
          <w:sz w:val="28"/>
          <w:szCs w:val="28"/>
        </w:rPr>
        <w:t>«29» декабря  2016 года</w:t>
      </w:r>
      <w:r w:rsidR="007C7EC6">
        <w:rPr>
          <w:b/>
          <w:color w:val="auto"/>
          <w:sz w:val="28"/>
          <w:szCs w:val="28"/>
        </w:rPr>
        <w:t xml:space="preserve">                     №36                          ст.Ермаковская</w:t>
      </w:r>
    </w:p>
    <w:p w:rsidR="0054194F" w:rsidRDefault="0054194F">
      <w:pPr>
        <w:rPr>
          <w:sz w:val="28"/>
          <w:szCs w:val="28"/>
        </w:rPr>
      </w:pPr>
    </w:p>
    <w:p w:rsidR="00714EEC" w:rsidRPr="00374117" w:rsidRDefault="007743DD">
      <w:pPr>
        <w:rPr>
          <w:sz w:val="28"/>
          <w:szCs w:val="28"/>
        </w:rPr>
      </w:pPr>
      <w:r w:rsidRPr="00374117">
        <w:rPr>
          <w:sz w:val="28"/>
          <w:szCs w:val="28"/>
        </w:rPr>
        <w:t>О порядке взаимодействия при</w:t>
      </w:r>
    </w:p>
    <w:p w:rsidR="00714EEC" w:rsidRPr="00374117" w:rsidRDefault="007743DD">
      <w:pPr>
        <w:rPr>
          <w:sz w:val="28"/>
          <w:szCs w:val="28"/>
        </w:rPr>
      </w:pPr>
      <w:r w:rsidRPr="00374117">
        <w:rPr>
          <w:sz w:val="28"/>
          <w:szCs w:val="28"/>
        </w:rPr>
        <w:t>осу</w:t>
      </w:r>
      <w:r w:rsidR="007C7EC6">
        <w:rPr>
          <w:sz w:val="28"/>
          <w:szCs w:val="28"/>
        </w:rPr>
        <w:t>ществления контроля Администрации</w:t>
      </w:r>
    </w:p>
    <w:p w:rsidR="007C7EC6" w:rsidRDefault="007C7EC6">
      <w:pPr>
        <w:rPr>
          <w:sz w:val="28"/>
          <w:szCs w:val="28"/>
        </w:rPr>
      </w:pPr>
      <w:r>
        <w:rPr>
          <w:sz w:val="28"/>
          <w:szCs w:val="28"/>
        </w:rPr>
        <w:t>Ермаковского сельского поселения</w:t>
      </w:r>
    </w:p>
    <w:p w:rsidR="00714EEC" w:rsidRPr="00374117" w:rsidRDefault="007743DD">
      <w:pPr>
        <w:rPr>
          <w:sz w:val="28"/>
          <w:szCs w:val="28"/>
        </w:rPr>
      </w:pPr>
      <w:r w:rsidRPr="00374117">
        <w:rPr>
          <w:sz w:val="28"/>
          <w:szCs w:val="28"/>
        </w:rPr>
        <w:t>с субъектами контроля, указанными</w:t>
      </w:r>
    </w:p>
    <w:p w:rsidR="00714EEC" w:rsidRPr="00374117" w:rsidRDefault="007743DD">
      <w:pPr>
        <w:rPr>
          <w:sz w:val="28"/>
          <w:szCs w:val="28"/>
        </w:rPr>
      </w:pPr>
      <w:r w:rsidRPr="00374117">
        <w:rPr>
          <w:sz w:val="28"/>
          <w:szCs w:val="28"/>
        </w:rPr>
        <w:t>в пункте 4 Правил осуществления контроля,</w:t>
      </w:r>
    </w:p>
    <w:p w:rsidR="00714EEC" w:rsidRPr="00374117" w:rsidRDefault="007743DD">
      <w:pPr>
        <w:rPr>
          <w:sz w:val="28"/>
          <w:szCs w:val="28"/>
        </w:rPr>
      </w:pPr>
      <w:r w:rsidRPr="00374117">
        <w:rPr>
          <w:sz w:val="28"/>
          <w:szCs w:val="28"/>
        </w:rPr>
        <w:t>предусмотренного частью 5 статьи 99</w:t>
      </w:r>
    </w:p>
    <w:p w:rsidR="00714EEC" w:rsidRPr="00374117" w:rsidRDefault="007743DD">
      <w:pPr>
        <w:rPr>
          <w:sz w:val="28"/>
          <w:szCs w:val="28"/>
        </w:rPr>
      </w:pPr>
      <w:r w:rsidRPr="00374117">
        <w:rPr>
          <w:sz w:val="28"/>
          <w:szCs w:val="28"/>
        </w:rPr>
        <w:t xml:space="preserve"> Федерального закона "О контрактной </w:t>
      </w:r>
    </w:p>
    <w:p w:rsidR="00714EEC" w:rsidRPr="00374117" w:rsidRDefault="007743DD">
      <w:pPr>
        <w:rPr>
          <w:sz w:val="28"/>
          <w:szCs w:val="28"/>
        </w:rPr>
      </w:pPr>
      <w:r w:rsidRPr="00374117">
        <w:rPr>
          <w:sz w:val="28"/>
          <w:szCs w:val="28"/>
        </w:rPr>
        <w:t xml:space="preserve">системе в сфере закупок товаров, работ, </w:t>
      </w:r>
    </w:p>
    <w:p w:rsidR="00714EEC" w:rsidRPr="00374117" w:rsidRDefault="007743DD">
      <w:pPr>
        <w:rPr>
          <w:sz w:val="28"/>
          <w:szCs w:val="28"/>
        </w:rPr>
      </w:pPr>
      <w:r w:rsidRPr="00374117">
        <w:rPr>
          <w:sz w:val="28"/>
          <w:szCs w:val="28"/>
        </w:rPr>
        <w:t>услуг для обеспечения государственных и</w:t>
      </w:r>
    </w:p>
    <w:p w:rsidR="00714EEC" w:rsidRPr="00374117" w:rsidRDefault="007743DD">
      <w:pPr>
        <w:rPr>
          <w:sz w:val="28"/>
          <w:szCs w:val="28"/>
        </w:rPr>
      </w:pPr>
      <w:r w:rsidRPr="00374117">
        <w:rPr>
          <w:sz w:val="28"/>
          <w:szCs w:val="28"/>
        </w:rPr>
        <w:t>муниципальных нужд"</w:t>
      </w:r>
      <w:r w:rsidR="00800C99" w:rsidRPr="00374117">
        <w:rPr>
          <w:sz w:val="28"/>
          <w:szCs w:val="28"/>
        </w:rPr>
        <w:t>,</w:t>
      </w:r>
      <w:r w:rsidRPr="00374117">
        <w:rPr>
          <w:sz w:val="28"/>
          <w:szCs w:val="28"/>
        </w:rPr>
        <w:t xml:space="preserve"> утвержденных</w:t>
      </w:r>
    </w:p>
    <w:p w:rsidR="00714EEC" w:rsidRPr="00374117" w:rsidRDefault="007743DD">
      <w:pPr>
        <w:rPr>
          <w:sz w:val="28"/>
          <w:szCs w:val="28"/>
        </w:rPr>
      </w:pPr>
      <w:r w:rsidRPr="00374117">
        <w:rPr>
          <w:sz w:val="28"/>
          <w:szCs w:val="28"/>
        </w:rPr>
        <w:t>постановлением Правительства Российской</w:t>
      </w:r>
    </w:p>
    <w:p w:rsidR="00714EEC" w:rsidRPr="00374117" w:rsidRDefault="007743DD">
      <w:pPr>
        <w:rPr>
          <w:sz w:val="28"/>
          <w:szCs w:val="28"/>
        </w:rPr>
      </w:pPr>
      <w:r w:rsidRPr="00374117">
        <w:rPr>
          <w:sz w:val="28"/>
          <w:szCs w:val="28"/>
        </w:rPr>
        <w:t>Федерации от 12.12.2015 №1367</w:t>
      </w:r>
    </w:p>
    <w:p w:rsidR="00714EEC" w:rsidRPr="00374117" w:rsidRDefault="00714EEC">
      <w:pPr>
        <w:rPr>
          <w:sz w:val="28"/>
          <w:szCs w:val="28"/>
        </w:rPr>
      </w:pPr>
    </w:p>
    <w:p w:rsidR="00714EEC" w:rsidRPr="00374117" w:rsidRDefault="00714EEC">
      <w:pPr>
        <w:rPr>
          <w:sz w:val="28"/>
          <w:szCs w:val="28"/>
        </w:rPr>
      </w:pPr>
    </w:p>
    <w:p w:rsidR="00714EEC" w:rsidRPr="00374117" w:rsidRDefault="007743DD">
      <w:pPr>
        <w:jc w:val="both"/>
        <w:rPr>
          <w:sz w:val="28"/>
          <w:szCs w:val="28"/>
        </w:rPr>
      </w:pPr>
      <w:r w:rsidRPr="00374117">
        <w:rPr>
          <w:sz w:val="28"/>
          <w:szCs w:val="28"/>
        </w:rPr>
        <w:t xml:space="preserve">     В соответствии с приказом Минфина России от 22.07.2016 №120н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№1367»</w:t>
      </w:r>
    </w:p>
    <w:p w:rsidR="0054194F" w:rsidRPr="006B14D0" w:rsidRDefault="007C7EC6" w:rsidP="005419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4194F" w:rsidRPr="006B14D0">
        <w:rPr>
          <w:sz w:val="28"/>
          <w:szCs w:val="28"/>
        </w:rPr>
        <w:t>:</w:t>
      </w:r>
    </w:p>
    <w:p w:rsidR="00714EEC" w:rsidRPr="00374117" w:rsidRDefault="00714EEC">
      <w:pPr>
        <w:jc w:val="both"/>
        <w:rPr>
          <w:sz w:val="28"/>
          <w:szCs w:val="28"/>
        </w:rPr>
      </w:pPr>
    </w:p>
    <w:p w:rsidR="00714EEC" w:rsidRPr="00374117" w:rsidRDefault="007743DD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374117">
        <w:rPr>
          <w:sz w:val="28"/>
          <w:szCs w:val="28"/>
        </w:rPr>
        <w:lastRenderedPageBreak/>
        <w:t>Утвердить Порядок взаимодействия при осуществл</w:t>
      </w:r>
      <w:r w:rsidR="007C7EC6">
        <w:rPr>
          <w:sz w:val="28"/>
          <w:szCs w:val="28"/>
        </w:rPr>
        <w:t xml:space="preserve">ении контроля </w:t>
      </w:r>
      <w:r w:rsidR="0011615D">
        <w:rPr>
          <w:sz w:val="28"/>
          <w:szCs w:val="28"/>
        </w:rPr>
        <w:t xml:space="preserve"> Администрацией</w:t>
      </w:r>
      <w:r w:rsidRPr="00374117">
        <w:rPr>
          <w:sz w:val="28"/>
          <w:szCs w:val="28"/>
        </w:rPr>
        <w:t xml:space="preserve"> </w:t>
      </w:r>
      <w:r w:rsidR="007C7EC6">
        <w:rPr>
          <w:sz w:val="28"/>
          <w:szCs w:val="28"/>
        </w:rPr>
        <w:t>Ермаковского сельского поселения</w:t>
      </w:r>
      <w:r w:rsidRPr="00374117">
        <w:rPr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</w:t>
      </w:r>
      <w:r w:rsidR="00800C99" w:rsidRPr="00374117">
        <w:rPr>
          <w:sz w:val="28"/>
          <w:szCs w:val="28"/>
        </w:rPr>
        <w:t>ю</w:t>
      </w:r>
      <w:r w:rsidRPr="00374117">
        <w:rPr>
          <w:sz w:val="28"/>
          <w:szCs w:val="28"/>
        </w:rPr>
        <w:t xml:space="preserve">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800C99" w:rsidRPr="00374117">
        <w:rPr>
          <w:sz w:val="28"/>
          <w:szCs w:val="28"/>
        </w:rPr>
        <w:t>, утвержденных постановлением Правит</w:t>
      </w:r>
      <w:r w:rsidR="0011615D">
        <w:rPr>
          <w:sz w:val="28"/>
          <w:szCs w:val="28"/>
        </w:rPr>
        <w:t xml:space="preserve">ельства Российской Федерации от </w:t>
      </w:r>
      <w:r w:rsidR="00800C99" w:rsidRPr="00374117">
        <w:rPr>
          <w:sz w:val="28"/>
          <w:szCs w:val="28"/>
        </w:rPr>
        <w:t>12.12.2015 №1367,</w:t>
      </w:r>
      <w:r w:rsidRPr="00374117">
        <w:rPr>
          <w:sz w:val="28"/>
          <w:szCs w:val="28"/>
        </w:rPr>
        <w:t xml:space="preserve"> согласно</w:t>
      </w:r>
      <w:r w:rsidR="00512D94">
        <w:rPr>
          <w:sz w:val="28"/>
          <w:szCs w:val="28"/>
        </w:rPr>
        <w:t xml:space="preserve"> приложению к настоящему постановлению</w:t>
      </w:r>
      <w:r w:rsidRPr="00374117">
        <w:rPr>
          <w:sz w:val="28"/>
          <w:szCs w:val="28"/>
        </w:rPr>
        <w:t xml:space="preserve">. </w:t>
      </w:r>
    </w:p>
    <w:p w:rsidR="00714EEC" w:rsidRPr="00374117" w:rsidRDefault="007743DD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374117">
        <w:rPr>
          <w:sz w:val="28"/>
          <w:szCs w:val="28"/>
        </w:rPr>
        <w:t>Главным распорядителям средств бюджета</w:t>
      </w:r>
      <w:r w:rsidR="00800C99" w:rsidRPr="00374117">
        <w:rPr>
          <w:sz w:val="28"/>
          <w:szCs w:val="28"/>
        </w:rPr>
        <w:t xml:space="preserve"> </w:t>
      </w:r>
      <w:r w:rsidR="007C7EC6">
        <w:rPr>
          <w:sz w:val="28"/>
          <w:szCs w:val="28"/>
        </w:rPr>
        <w:t>Ермаковского сельского поселения</w:t>
      </w:r>
      <w:r w:rsidRPr="00374117">
        <w:rPr>
          <w:sz w:val="28"/>
          <w:szCs w:val="28"/>
        </w:rPr>
        <w:t xml:space="preserve">, муниципальным учреждениям </w:t>
      </w:r>
      <w:r w:rsidR="007C7EC6">
        <w:rPr>
          <w:sz w:val="28"/>
          <w:szCs w:val="28"/>
        </w:rPr>
        <w:t>Ермаковского сельского поселения</w:t>
      </w:r>
      <w:r w:rsidRPr="00374117">
        <w:rPr>
          <w:sz w:val="28"/>
          <w:szCs w:val="28"/>
        </w:rPr>
        <w:t>,  обеспечит</w:t>
      </w:r>
      <w:r w:rsidR="00831F33" w:rsidRPr="00374117">
        <w:rPr>
          <w:sz w:val="28"/>
          <w:szCs w:val="28"/>
        </w:rPr>
        <w:t>ь</w:t>
      </w:r>
      <w:r w:rsidR="00512D94">
        <w:rPr>
          <w:sz w:val="28"/>
          <w:szCs w:val="28"/>
        </w:rPr>
        <w:t xml:space="preserve"> исполнение настоящего постановления</w:t>
      </w:r>
      <w:r w:rsidRPr="00374117">
        <w:rPr>
          <w:sz w:val="28"/>
          <w:szCs w:val="28"/>
        </w:rPr>
        <w:t>.</w:t>
      </w:r>
    </w:p>
    <w:p w:rsidR="00714EEC" w:rsidRPr="00512D94" w:rsidRDefault="00512D94" w:rsidP="00512D94">
      <w:pPr>
        <w:numPr>
          <w:ilvl w:val="0"/>
          <w:numId w:val="1"/>
        </w:numPr>
        <w:ind w:right="-6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7743DD" w:rsidRPr="00374117">
        <w:rPr>
          <w:sz w:val="28"/>
          <w:szCs w:val="28"/>
        </w:rPr>
        <w:t xml:space="preserve"> вступает в силу с 01.01.2017 года и применяется к </w:t>
      </w:r>
      <w:r w:rsidR="007743DD" w:rsidRPr="00512D94">
        <w:rPr>
          <w:sz w:val="28"/>
          <w:szCs w:val="28"/>
        </w:rPr>
        <w:t>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512D94" w:rsidRDefault="00512D94" w:rsidP="00512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7743DD" w:rsidRPr="00512D94">
        <w:rPr>
          <w:sz w:val="28"/>
          <w:szCs w:val="28"/>
        </w:rPr>
        <w:t>Контроль з</w:t>
      </w:r>
      <w:r w:rsidRPr="00512D94">
        <w:rPr>
          <w:sz w:val="28"/>
          <w:szCs w:val="28"/>
        </w:rPr>
        <w:t>а исполнением настоящего постановления</w:t>
      </w:r>
      <w:r w:rsidR="007743DD" w:rsidRPr="00512D94">
        <w:rPr>
          <w:sz w:val="28"/>
          <w:szCs w:val="28"/>
        </w:rPr>
        <w:t xml:space="preserve"> оставляю за</w:t>
      </w:r>
    </w:p>
    <w:p w:rsidR="00714EEC" w:rsidRPr="00512D94" w:rsidRDefault="00512D94" w:rsidP="00512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43DD" w:rsidRPr="00512D94">
        <w:rPr>
          <w:sz w:val="28"/>
          <w:szCs w:val="28"/>
        </w:rPr>
        <w:t xml:space="preserve"> </w:t>
      </w:r>
      <w:r w:rsidRPr="0051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43DD" w:rsidRPr="00512D94">
        <w:rPr>
          <w:sz w:val="28"/>
          <w:szCs w:val="28"/>
        </w:rPr>
        <w:t>собой.</w:t>
      </w:r>
    </w:p>
    <w:p w:rsidR="00714EEC" w:rsidRPr="00374117" w:rsidRDefault="00714EEC">
      <w:pPr>
        <w:ind w:firstLine="142"/>
        <w:jc w:val="both"/>
        <w:rPr>
          <w:sz w:val="28"/>
          <w:szCs w:val="28"/>
        </w:rPr>
      </w:pPr>
    </w:p>
    <w:p w:rsidR="00714EEC" w:rsidRPr="00374117" w:rsidRDefault="00714EEC">
      <w:pPr>
        <w:ind w:firstLine="142"/>
        <w:jc w:val="both"/>
        <w:rPr>
          <w:sz w:val="28"/>
          <w:szCs w:val="28"/>
        </w:rPr>
      </w:pPr>
    </w:p>
    <w:p w:rsidR="00714EEC" w:rsidRPr="00374117" w:rsidRDefault="00714EEC">
      <w:pPr>
        <w:ind w:firstLine="142"/>
        <w:jc w:val="both"/>
        <w:rPr>
          <w:sz w:val="28"/>
          <w:szCs w:val="28"/>
        </w:rPr>
      </w:pPr>
    </w:p>
    <w:p w:rsidR="00714EEC" w:rsidRPr="00374117" w:rsidRDefault="00714EEC">
      <w:pPr>
        <w:ind w:firstLine="142"/>
        <w:jc w:val="both"/>
        <w:rPr>
          <w:sz w:val="28"/>
          <w:szCs w:val="28"/>
        </w:rPr>
      </w:pPr>
    </w:p>
    <w:p w:rsidR="00714EEC" w:rsidRPr="00374117" w:rsidRDefault="00714EEC">
      <w:pPr>
        <w:ind w:firstLine="142"/>
        <w:jc w:val="both"/>
        <w:rPr>
          <w:sz w:val="28"/>
          <w:szCs w:val="28"/>
        </w:rPr>
      </w:pPr>
    </w:p>
    <w:p w:rsidR="00714EEC" w:rsidRDefault="00512D94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283C">
        <w:rPr>
          <w:sz w:val="28"/>
          <w:szCs w:val="28"/>
        </w:rPr>
        <w:t xml:space="preserve"> Администрации</w:t>
      </w:r>
    </w:p>
    <w:p w:rsidR="00512D94" w:rsidRPr="00374117" w:rsidRDefault="00512D94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Л.Н.Исаева</w:t>
      </w: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97491D" w:rsidRPr="00374117" w:rsidRDefault="0097491D" w:rsidP="0097491D">
      <w:pPr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714EEC" w:rsidRPr="00374117" w:rsidRDefault="00714EEC">
      <w:pPr>
        <w:tabs>
          <w:tab w:val="left" w:pos="7920"/>
        </w:tabs>
        <w:rPr>
          <w:sz w:val="28"/>
          <w:szCs w:val="28"/>
        </w:rPr>
      </w:pPr>
    </w:p>
    <w:p w:rsidR="0063493E" w:rsidRPr="00374117" w:rsidRDefault="0063493E">
      <w:pPr>
        <w:jc w:val="right"/>
        <w:rPr>
          <w:sz w:val="24"/>
          <w:szCs w:val="24"/>
        </w:rPr>
      </w:pPr>
    </w:p>
    <w:p w:rsidR="00512D94" w:rsidRDefault="00512D94">
      <w:pPr>
        <w:jc w:val="right"/>
        <w:rPr>
          <w:sz w:val="24"/>
          <w:szCs w:val="24"/>
        </w:rPr>
      </w:pPr>
    </w:p>
    <w:p w:rsidR="00714EEC" w:rsidRPr="00374117" w:rsidRDefault="008E18D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714EEC" w:rsidRPr="00374117" w:rsidRDefault="008E18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43DD" w:rsidRPr="00374117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Ермаковского</w:t>
      </w:r>
    </w:p>
    <w:p w:rsidR="00714EEC" w:rsidRPr="00374117" w:rsidRDefault="008E18DC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14EEC" w:rsidRPr="00374117" w:rsidRDefault="006D6871">
      <w:pPr>
        <w:jc w:val="right"/>
        <w:rPr>
          <w:sz w:val="24"/>
          <w:szCs w:val="24"/>
        </w:rPr>
      </w:pPr>
      <w:r w:rsidRPr="00374117">
        <w:rPr>
          <w:sz w:val="24"/>
          <w:szCs w:val="24"/>
        </w:rPr>
        <w:t xml:space="preserve">                </w:t>
      </w:r>
      <w:r w:rsidR="008E18DC">
        <w:rPr>
          <w:sz w:val="24"/>
          <w:szCs w:val="24"/>
        </w:rPr>
        <w:t xml:space="preserve">           от 29.12.2016 г. №</w:t>
      </w:r>
      <w:r w:rsidR="00512D94">
        <w:rPr>
          <w:sz w:val="24"/>
          <w:szCs w:val="24"/>
        </w:rPr>
        <w:t>36</w:t>
      </w:r>
      <w:r w:rsidR="008E18DC">
        <w:rPr>
          <w:sz w:val="24"/>
          <w:szCs w:val="24"/>
        </w:rPr>
        <w:t xml:space="preserve"> </w:t>
      </w:r>
    </w:p>
    <w:p w:rsidR="00714EEC" w:rsidRPr="00374117" w:rsidRDefault="00714EEC">
      <w:pPr>
        <w:jc w:val="right"/>
        <w:rPr>
          <w:sz w:val="28"/>
          <w:szCs w:val="28"/>
        </w:rPr>
      </w:pPr>
    </w:p>
    <w:p w:rsidR="00714EEC" w:rsidRPr="00374117" w:rsidRDefault="00714EEC">
      <w:pPr>
        <w:tabs>
          <w:tab w:val="left" w:pos="709"/>
        </w:tabs>
        <w:jc w:val="center"/>
        <w:rPr>
          <w:sz w:val="28"/>
          <w:szCs w:val="28"/>
        </w:rPr>
      </w:pPr>
    </w:p>
    <w:p w:rsidR="00714EEC" w:rsidRPr="00374117" w:rsidRDefault="007743DD">
      <w:pPr>
        <w:tabs>
          <w:tab w:val="left" w:pos="709"/>
        </w:tabs>
        <w:jc w:val="center"/>
        <w:rPr>
          <w:sz w:val="28"/>
          <w:szCs w:val="28"/>
        </w:rPr>
      </w:pPr>
      <w:r w:rsidRPr="00374117">
        <w:rPr>
          <w:sz w:val="28"/>
          <w:szCs w:val="28"/>
        </w:rPr>
        <w:t>ПОРЯДОК</w:t>
      </w:r>
    </w:p>
    <w:p w:rsidR="00714EEC" w:rsidRPr="00374117" w:rsidRDefault="007743DD" w:rsidP="006D6871">
      <w:pPr>
        <w:ind w:firstLine="540"/>
        <w:jc w:val="both"/>
        <w:rPr>
          <w:sz w:val="28"/>
          <w:szCs w:val="28"/>
        </w:rPr>
      </w:pPr>
      <w:r w:rsidRPr="00374117">
        <w:rPr>
          <w:sz w:val="28"/>
          <w:szCs w:val="28"/>
        </w:rPr>
        <w:t>взаимодействия  при осуществл</w:t>
      </w:r>
      <w:r w:rsidR="0011615D">
        <w:rPr>
          <w:sz w:val="28"/>
          <w:szCs w:val="28"/>
        </w:rPr>
        <w:t>ении контроля  Администрацией</w:t>
      </w:r>
      <w:r w:rsidR="008E18DC">
        <w:rPr>
          <w:sz w:val="28"/>
          <w:szCs w:val="28"/>
        </w:rPr>
        <w:t xml:space="preserve"> Ермаковского сельского поселения</w:t>
      </w:r>
      <w:r w:rsidRPr="00374117">
        <w:rPr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                             от 12.12.2015 № 1367</w:t>
      </w:r>
    </w:p>
    <w:p w:rsidR="00714EEC" w:rsidRPr="00374117" w:rsidRDefault="00714EEC" w:rsidP="006D6871">
      <w:pPr>
        <w:ind w:firstLine="540"/>
        <w:jc w:val="both"/>
        <w:rPr>
          <w:sz w:val="28"/>
          <w:szCs w:val="28"/>
        </w:rPr>
      </w:pPr>
    </w:p>
    <w:p w:rsidR="00714EEC" w:rsidRPr="00374117" w:rsidRDefault="007743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4117">
        <w:rPr>
          <w:sz w:val="28"/>
          <w:szCs w:val="28"/>
        </w:rPr>
        <w:t>1. Настоящий Порядок устанавливает правила взаимодействия при осуществл</w:t>
      </w:r>
      <w:r w:rsidR="008E18DC">
        <w:rPr>
          <w:sz w:val="28"/>
          <w:szCs w:val="28"/>
        </w:rPr>
        <w:t>ении контроля  Администрацией</w:t>
      </w:r>
      <w:r w:rsidRPr="00374117">
        <w:rPr>
          <w:sz w:val="28"/>
          <w:szCs w:val="28"/>
        </w:rPr>
        <w:t xml:space="preserve"> </w:t>
      </w:r>
      <w:r w:rsidR="008E18DC">
        <w:rPr>
          <w:sz w:val="28"/>
          <w:szCs w:val="28"/>
        </w:rPr>
        <w:t>Ермаковского сельского поселения</w:t>
      </w:r>
      <w:r w:rsidRPr="00374117">
        <w:rPr>
          <w:sz w:val="28"/>
          <w:szCs w:val="28"/>
        </w:rPr>
        <w:t xml:space="preserve"> (далее – </w:t>
      </w:r>
      <w:r w:rsidR="008E18DC">
        <w:rPr>
          <w:sz w:val="28"/>
          <w:szCs w:val="28"/>
        </w:rPr>
        <w:t>Администрация</w:t>
      </w:r>
      <w:r w:rsidRPr="00374117">
        <w:rPr>
          <w:sz w:val="28"/>
          <w:szCs w:val="28"/>
        </w:rPr>
        <w:t xml:space="preserve"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контроля, Правила контроля), а также формы направления субъектами контроля сведений в случаях, предусмотренных пунктом 2 статьи 84 Федерального закона «О контрактной системе в сфере закупок товаров, работ, услуг для обеспечения государственных и муниципальных нужд» и пунктом 10 Правил контроля, и формы протоколов, направляемых </w:t>
      </w:r>
      <w:r w:rsidR="00831F33" w:rsidRPr="00374117">
        <w:rPr>
          <w:sz w:val="28"/>
          <w:szCs w:val="28"/>
        </w:rPr>
        <w:t xml:space="preserve">Финотделом </w:t>
      </w:r>
      <w:r w:rsidRPr="00374117">
        <w:rPr>
          <w:sz w:val="28"/>
          <w:szCs w:val="28"/>
        </w:rPr>
        <w:t>субъектам контроля.</w:t>
      </w:r>
    </w:p>
    <w:p w:rsidR="00714EEC" w:rsidRPr="00374117" w:rsidRDefault="007743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4117">
        <w:rPr>
          <w:sz w:val="28"/>
          <w:szCs w:val="28"/>
        </w:rPr>
        <w:t>Настоящий Порядок разработан в соответствии с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1367».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(далее - ЕИС) или направ</w:t>
      </w:r>
      <w:r w:rsidR="008E18DC">
        <w:rPr>
          <w:rFonts w:ascii="Times New Roman" w:hAnsi="Times New Roman" w:cs="Times New Roman"/>
          <w:sz w:val="28"/>
          <w:szCs w:val="28"/>
        </w:rPr>
        <w:t>лении</w:t>
      </w:r>
      <w:r w:rsidR="0011615D">
        <w:rPr>
          <w:rFonts w:ascii="Times New Roman" w:hAnsi="Times New Roman" w:cs="Times New Roman"/>
          <w:sz w:val="28"/>
          <w:szCs w:val="28"/>
        </w:rPr>
        <w:t xml:space="preserve"> на согласование в Администрацию</w:t>
      </w:r>
      <w:r w:rsidRPr="00374117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</w:t>
      </w:r>
      <w:hyperlink r:id="rId8" w:history="1">
        <w:r w:rsidRPr="003741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</w:t>
      </w:r>
      <w:r w:rsidRPr="00374117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</w:t>
      </w:r>
      <w:r w:rsidR="0011615D">
        <w:rPr>
          <w:rFonts w:ascii="Times New Roman" w:hAnsi="Times New Roman" w:cs="Times New Roman"/>
          <w:sz w:val="28"/>
          <w:szCs w:val="28"/>
        </w:rPr>
        <w:t>,</w:t>
      </w:r>
      <w:r w:rsidRPr="00374117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9" w:history="1">
        <w:r w:rsidRPr="00374117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714EEC" w:rsidRPr="00374117" w:rsidRDefault="007743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4117">
        <w:rPr>
          <w:sz w:val="28"/>
          <w:szCs w:val="28"/>
        </w:rPr>
        <w:t xml:space="preserve">2. Взаимодействие субъектов контроля с </w:t>
      </w:r>
      <w:r w:rsidR="008E18DC">
        <w:rPr>
          <w:sz w:val="28"/>
          <w:szCs w:val="28"/>
        </w:rPr>
        <w:t>Администрацией</w:t>
      </w:r>
      <w:r w:rsidR="00831F33" w:rsidRPr="00374117">
        <w:rPr>
          <w:sz w:val="28"/>
          <w:szCs w:val="28"/>
        </w:rPr>
        <w:t xml:space="preserve"> </w:t>
      </w:r>
      <w:r w:rsidRPr="00374117">
        <w:rPr>
          <w:sz w:val="28"/>
          <w:szCs w:val="28"/>
        </w:rPr>
        <w:t>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714EEC" w:rsidRPr="00374117" w:rsidRDefault="007743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4117">
        <w:rPr>
          <w:sz w:val="28"/>
          <w:szCs w:val="28"/>
        </w:rPr>
        <w:t xml:space="preserve">при размещении в </w:t>
      </w:r>
      <w:r w:rsidR="006B01A8" w:rsidRPr="00374117">
        <w:rPr>
          <w:sz w:val="28"/>
          <w:szCs w:val="28"/>
        </w:rPr>
        <w:t>единой информационной системе (</w:t>
      </w:r>
      <w:r w:rsidRPr="00374117">
        <w:rPr>
          <w:sz w:val="28"/>
          <w:szCs w:val="28"/>
        </w:rPr>
        <w:t>ЕИС</w:t>
      </w:r>
      <w:r w:rsidR="006B01A8" w:rsidRPr="00374117">
        <w:rPr>
          <w:sz w:val="28"/>
          <w:szCs w:val="28"/>
        </w:rPr>
        <w:t>)</w:t>
      </w:r>
      <w:r w:rsidRPr="00374117">
        <w:rPr>
          <w:sz w:val="28"/>
          <w:szCs w:val="28"/>
        </w:rPr>
        <w:t xml:space="preserve"> объектов контроля </w:t>
      </w:r>
      <w:r w:rsidR="00AA2372" w:rsidRPr="00374117">
        <w:rPr>
          <w:sz w:val="28"/>
          <w:szCs w:val="28"/>
        </w:rPr>
        <w:t>при их направлении субъектами контроля для размещения в установленном порядке</w:t>
      </w:r>
      <w:r w:rsidR="002C2E62" w:rsidRPr="00374117">
        <w:rPr>
          <w:sz w:val="28"/>
          <w:szCs w:val="28"/>
        </w:rPr>
        <w:t>;</w:t>
      </w:r>
    </w:p>
    <w:p w:rsidR="009D521F" w:rsidRPr="00374117" w:rsidRDefault="002C2E62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при согласовании объектов контроля, </w:t>
      </w:r>
      <w:r w:rsidR="00F7631D" w:rsidRPr="00374117">
        <w:rPr>
          <w:rFonts w:ascii="Times New Roman" w:hAnsi="Times New Roman" w:cs="Times New Roman"/>
          <w:sz w:val="28"/>
          <w:szCs w:val="28"/>
        </w:rPr>
        <w:t>или сведений об объектах контроля, предусмотренных подпунктом «б» пункта 8 Правил контроля, на бумажном носителе и при наличии технической возможности- на съемном машинном носителе информации (далее-закрытый объект контроля, сведения о закрытом объекте контроля).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3. Сведения о закрытых объектах контроля направляются в </w:t>
      </w:r>
      <w:r w:rsidR="008E18DC">
        <w:rPr>
          <w:rFonts w:ascii="Times New Roman" w:hAnsi="Times New Roman" w:cs="Times New Roman"/>
          <w:sz w:val="28"/>
          <w:szCs w:val="28"/>
        </w:rPr>
        <w:t>Администрацию</w:t>
      </w:r>
      <w:r w:rsidRPr="00374117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374117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приглашении);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сведения о документации о закупке - по форме согласно </w:t>
      </w:r>
      <w:hyperlink w:anchor="P274" w:history="1">
        <w:r w:rsidRPr="00374117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документации);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374117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протоколе);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374117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проекте контракта).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4. Закрытые объекты контроля, сведения о закрытых объектах контроля направляются субъектом контроля для согласования в </w:t>
      </w:r>
      <w:r w:rsidR="008E18DC">
        <w:rPr>
          <w:rFonts w:ascii="Times New Roman" w:hAnsi="Times New Roman" w:cs="Times New Roman"/>
          <w:sz w:val="28"/>
          <w:szCs w:val="28"/>
        </w:rPr>
        <w:t>Администрацию</w:t>
      </w:r>
      <w:r w:rsidRPr="00374117">
        <w:rPr>
          <w:rFonts w:ascii="Times New Roman" w:hAnsi="Times New Roman" w:cs="Times New Roman"/>
          <w:sz w:val="28"/>
          <w:szCs w:val="28"/>
        </w:rPr>
        <w:t xml:space="preserve"> на бумажном носителе в </w:t>
      </w:r>
      <w:r w:rsidR="007458C8" w:rsidRPr="00374117">
        <w:rPr>
          <w:rFonts w:ascii="Times New Roman" w:hAnsi="Times New Roman" w:cs="Times New Roman"/>
          <w:sz w:val="28"/>
          <w:szCs w:val="28"/>
        </w:rPr>
        <w:t>двух</w:t>
      </w:r>
      <w:r w:rsidRPr="00374117">
        <w:rPr>
          <w:rFonts w:ascii="Times New Roman" w:hAnsi="Times New Roman" w:cs="Times New Roman"/>
          <w:sz w:val="28"/>
          <w:szCs w:val="28"/>
        </w:rPr>
        <w:t xml:space="preserve"> экземплярах. При направлении объектов контроля, </w:t>
      </w:r>
      <w:r w:rsidR="00BF6ADF">
        <w:rPr>
          <w:rFonts w:ascii="Times New Roman" w:hAnsi="Times New Roman" w:cs="Times New Roman"/>
          <w:sz w:val="28"/>
          <w:szCs w:val="28"/>
        </w:rPr>
        <w:t xml:space="preserve"> </w:t>
      </w:r>
      <w:r w:rsidRPr="00374117">
        <w:rPr>
          <w:rFonts w:ascii="Times New Roman" w:hAnsi="Times New Roman" w:cs="Times New Roman"/>
          <w:sz w:val="28"/>
          <w:szCs w:val="28"/>
        </w:rPr>
        <w:t>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D521F" w:rsidRPr="00374117" w:rsidRDefault="008E18DC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D521F" w:rsidRPr="00374117">
        <w:rPr>
          <w:rFonts w:ascii="Times New Roman" w:hAnsi="Times New Roman" w:cs="Times New Roman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21F" w:rsidRPr="00374117">
        <w:rPr>
          <w:rFonts w:ascii="Times New Roman" w:hAnsi="Times New Roman" w:cs="Times New Roman"/>
          <w:sz w:val="28"/>
          <w:szCs w:val="28"/>
        </w:rPr>
        <w:t xml:space="preserve"> лица и возвращает субъекту контроля один экземпляр закрытого объекта контроля или сведений о закрытом объекте контроля.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</w:t>
      </w:r>
      <w:r w:rsidRPr="00374117">
        <w:rPr>
          <w:rFonts w:ascii="Times New Roman" w:hAnsi="Times New Roman" w:cs="Times New Roman"/>
          <w:sz w:val="28"/>
          <w:szCs w:val="28"/>
        </w:rPr>
        <w:lastRenderedPageBreak/>
        <w:t>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5.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2C2E62" w:rsidRPr="00374117" w:rsidRDefault="002C2E6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4EEC" w:rsidRPr="00374117" w:rsidRDefault="009D521F">
      <w:pPr>
        <w:jc w:val="both"/>
        <w:rPr>
          <w:sz w:val="28"/>
          <w:szCs w:val="28"/>
        </w:rPr>
      </w:pPr>
      <w:r w:rsidRPr="00374117">
        <w:rPr>
          <w:sz w:val="28"/>
          <w:szCs w:val="28"/>
        </w:rPr>
        <w:t xml:space="preserve">      6</w:t>
      </w:r>
      <w:r w:rsidR="007743DD" w:rsidRPr="00374117">
        <w:rPr>
          <w:sz w:val="28"/>
          <w:szCs w:val="28"/>
        </w:rPr>
        <w:t xml:space="preserve">. Субъектами контроля, осуществляемого </w:t>
      </w:r>
      <w:r w:rsidR="008E18DC">
        <w:rPr>
          <w:sz w:val="28"/>
          <w:szCs w:val="28"/>
        </w:rPr>
        <w:t>Администрацией</w:t>
      </w:r>
      <w:r w:rsidR="007743DD" w:rsidRPr="00374117">
        <w:rPr>
          <w:sz w:val="28"/>
          <w:szCs w:val="28"/>
        </w:rPr>
        <w:t xml:space="preserve">, являются: </w:t>
      </w:r>
    </w:p>
    <w:p w:rsidR="00714EEC" w:rsidRPr="0011615D" w:rsidRDefault="007743DD">
      <w:pPr>
        <w:jc w:val="both"/>
        <w:rPr>
          <w:color w:val="000000" w:themeColor="text1"/>
          <w:sz w:val="28"/>
          <w:szCs w:val="28"/>
        </w:rPr>
      </w:pPr>
      <w:r w:rsidRPr="00374117">
        <w:rPr>
          <w:sz w:val="28"/>
          <w:szCs w:val="28"/>
        </w:rPr>
        <w:t xml:space="preserve">а) </w:t>
      </w:r>
      <w:r w:rsidRPr="0011615D">
        <w:rPr>
          <w:color w:val="000000" w:themeColor="text1"/>
          <w:sz w:val="28"/>
          <w:szCs w:val="28"/>
        </w:rPr>
        <w:t>муниципальные заказчики, осуществляющие закупки от имени муниципального образования за счет средств бюджета</w:t>
      </w:r>
      <w:r w:rsidR="008E18DC" w:rsidRPr="0011615D">
        <w:rPr>
          <w:color w:val="000000" w:themeColor="text1"/>
          <w:sz w:val="28"/>
          <w:szCs w:val="28"/>
        </w:rPr>
        <w:t xml:space="preserve"> Ермаковского сельского поселения</w:t>
      </w:r>
      <w:r w:rsidRPr="0011615D">
        <w:rPr>
          <w:color w:val="000000" w:themeColor="text1"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Федерации; </w:t>
      </w:r>
    </w:p>
    <w:p w:rsidR="00714EEC" w:rsidRPr="00374117" w:rsidRDefault="007743DD">
      <w:pPr>
        <w:jc w:val="both"/>
        <w:rPr>
          <w:sz w:val="28"/>
          <w:szCs w:val="28"/>
        </w:rPr>
      </w:pPr>
      <w:r w:rsidRPr="00374117">
        <w:rPr>
          <w:sz w:val="28"/>
          <w:szCs w:val="28"/>
        </w:rPr>
        <w:t xml:space="preserve">б) муниципальные бюджетные учреждения, осуществляющие закупки в соответствии с частью 1 статьи 15 Федерального закона; </w:t>
      </w:r>
    </w:p>
    <w:p w:rsidR="00714EEC" w:rsidRPr="00947410" w:rsidRDefault="00714EEC">
      <w:pPr>
        <w:jc w:val="both"/>
        <w:rPr>
          <w:color w:val="FF0000"/>
          <w:sz w:val="28"/>
          <w:szCs w:val="28"/>
        </w:rPr>
      </w:pPr>
    </w:p>
    <w:p w:rsidR="00523D65" w:rsidRDefault="009D521F" w:rsidP="00523D65">
      <w:pPr>
        <w:widowControl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374117">
        <w:rPr>
          <w:color w:val="auto"/>
          <w:sz w:val="28"/>
          <w:szCs w:val="28"/>
        </w:rPr>
        <w:t>7</w:t>
      </w:r>
      <w:r w:rsidR="00A61EAC" w:rsidRPr="00374117">
        <w:rPr>
          <w:color w:val="auto"/>
          <w:sz w:val="28"/>
          <w:szCs w:val="28"/>
        </w:rPr>
        <w:t xml:space="preserve">. </w:t>
      </w:r>
      <w:r w:rsidR="000C1256" w:rsidRPr="00374117">
        <w:rPr>
          <w:color w:val="auto"/>
          <w:sz w:val="28"/>
          <w:szCs w:val="28"/>
        </w:rPr>
        <w:t>М</w:t>
      </w:r>
      <w:r w:rsidR="00A61EAC" w:rsidRPr="00374117">
        <w:rPr>
          <w:color w:val="auto"/>
          <w:sz w:val="28"/>
          <w:szCs w:val="28"/>
        </w:rPr>
        <w:t xml:space="preserve">униципальные учреждения (за исключением казенных учреждений) в целях обеспечения контроля представляют в </w:t>
      </w:r>
      <w:r w:rsidR="008E18DC">
        <w:rPr>
          <w:color w:val="auto"/>
          <w:sz w:val="28"/>
          <w:szCs w:val="28"/>
        </w:rPr>
        <w:t>Администрацию</w:t>
      </w:r>
      <w:r w:rsidR="00A61EAC" w:rsidRPr="00374117">
        <w:rPr>
          <w:color w:val="auto"/>
          <w:sz w:val="28"/>
          <w:szCs w:val="28"/>
        </w:rPr>
        <w:t xml:space="preserve"> включенные в планы финансово-хозяйственной деятельности таких учреждений показатели выплат по расходам на закупку товаров, работ, услуг, осуществляемую в соответствии с Федеральным </w:t>
      </w:r>
      <w:hyperlink r:id="rId10" w:history="1">
        <w:r w:rsidR="00A61EAC" w:rsidRPr="000B5F7A">
          <w:rPr>
            <w:color w:val="auto"/>
            <w:sz w:val="28"/>
            <w:szCs w:val="28"/>
          </w:rPr>
          <w:t>законом</w:t>
        </w:r>
      </w:hyperlink>
      <w:r w:rsidR="00A61EAC" w:rsidRPr="00374117">
        <w:rPr>
          <w:color w:val="auto"/>
          <w:sz w:val="28"/>
          <w:szCs w:val="28"/>
        </w:rPr>
        <w:t>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8. При осуществлении взаимодействия с субъектами контроля </w:t>
      </w:r>
      <w:r w:rsidR="008E18DC">
        <w:rPr>
          <w:rFonts w:ascii="Times New Roman" w:hAnsi="Times New Roman" w:cs="Times New Roman"/>
          <w:sz w:val="28"/>
          <w:szCs w:val="28"/>
        </w:rPr>
        <w:t>Администрация</w:t>
      </w:r>
      <w:r w:rsidRPr="00374117">
        <w:rPr>
          <w:rFonts w:ascii="Times New Roman" w:hAnsi="Times New Roman" w:cs="Times New Roman"/>
          <w:sz w:val="28"/>
          <w:szCs w:val="28"/>
        </w:rPr>
        <w:t xml:space="preserve"> проверяет</w:t>
      </w:r>
      <w:r w:rsidR="008E18DC">
        <w:rPr>
          <w:rFonts w:ascii="Times New Roman" w:hAnsi="Times New Roman" w:cs="Times New Roman"/>
          <w:sz w:val="28"/>
          <w:szCs w:val="28"/>
        </w:rPr>
        <w:t xml:space="preserve"> </w:t>
      </w:r>
      <w:r w:rsidR="00523D65" w:rsidRPr="00802395">
        <w:rPr>
          <w:rFonts w:ascii="Times New Roman" w:hAnsi="Times New Roman" w:cs="Times New Roman"/>
          <w:sz w:val="28"/>
          <w:szCs w:val="28"/>
          <w:highlight w:val="yellow"/>
        </w:rPr>
        <w:t>в течение 2 рабочих дней</w:t>
      </w:r>
      <w:r w:rsidRPr="0037411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374117">
          <w:rPr>
            <w:rFonts w:ascii="Times New Roman" w:hAnsi="Times New Roman" w:cs="Times New Roman"/>
            <w:sz w:val="28"/>
            <w:szCs w:val="28"/>
          </w:rPr>
          <w:t>подпунктом «а» пункта 13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8.1. Субъектов</w:t>
      </w:r>
      <w:r w:rsidR="00BF6ADF">
        <w:rPr>
          <w:rFonts w:ascii="Times New Roman" w:hAnsi="Times New Roman" w:cs="Times New Roman"/>
          <w:sz w:val="28"/>
          <w:szCs w:val="28"/>
        </w:rPr>
        <w:t xml:space="preserve"> </w:t>
      </w:r>
      <w:r w:rsidRPr="00374117">
        <w:rPr>
          <w:rFonts w:ascii="Times New Roman" w:hAnsi="Times New Roman" w:cs="Times New Roman"/>
          <w:sz w:val="28"/>
          <w:szCs w:val="28"/>
        </w:rPr>
        <w:t xml:space="preserve"> контроля, указанных в </w:t>
      </w:r>
      <w:hyperlink r:id="rId12" w:history="1">
        <w:r w:rsidRPr="00374117">
          <w:rPr>
            <w:rFonts w:ascii="Times New Roman" w:hAnsi="Times New Roman" w:cs="Times New Roman"/>
            <w:sz w:val="28"/>
            <w:szCs w:val="28"/>
          </w:rPr>
          <w:t xml:space="preserve">подпункте «а» пункта </w:t>
        </w:r>
      </w:hyperlink>
      <w:r w:rsidRPr="00374117">
        <w:rPr>
          <w:rFonts w:ascii="Times New Roman" w:hAnsi="Times New Roman" w:cs="Times New Roman"/>
          <w:sz w:val="28"/>
          <w:szCs w:val="28"/>
        </w:rPr>
        <w:t>4 Правил контроля  (далее - получатели бюджетных средств), на предмет не</w:t>
      </w:r>
      <w:r w:rsidR="000B5F7A">
        <w:rPr>
          <w:rFonts w:ascii="Times New Roman" w:hAnsi="Times New Roman" w:cs="Times New Roman"/>
          <w:sz w:val="28"/>
          <w:szCs w:val="28"/>
        </w:rPr>
        <w:t xml:space="preserve"> </w:t>
      </w:r>
      <w:r w:rsidRPr="00374117">
        <w:rPr>
          <w:rFonts w:ascii="Times New Roman" w:hAnsi="Times New Roman" w:cs="Times New Roman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(далее - Порядок учета) на учет бюджетных обязательств, а в случае включения в план закупок информации о закупках, оплата которых планируется по истечении планового периода, на соответствие сведениям об объемах средств, указанных в нормативных правовых актах </w:t>
      </w:r>
      <w:r w:rsidR="008E18DC">
        <w:rPr>
          <w:rFonts w:ascii="Times New Roman" w:hAnsi="Times New Roman" w:cs="Times New Roman"/>
          <w:sz w:val="28"/>
          <w:szCs w:val="28"/>
        </w:rPr>
        <w:t>Администрации Ермаковского сельского поселения</w:t>
      </w:r>
      <w:r w:rsidRPr="00374117">
        <w:rPr>
          <w:rFonts w:ascii="Times New Roman" w:hAnsi="Times New Roman" w:cs="Times New Roman"/>
          <w:sz w:val="28"/>
          <w:szCs w:val="28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 w:rsidR="009A7B8B" w:rsidRPr="003741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74117">
        <w:rPr>
          <w:rFonts w:ascii="Times New Roman" w:hAnsi="Times New Roman" w:cs="Times New Roman"/>
          <w:sz w:val="28"/>
          <w:szCs w:val="28"/>
        </w:rPr>
        <w:t xml:space="preserve">контракта на срок, превышающий срок действия доведенных лимитов бюджетных обязательств, направляемых по </w:t>
      </w:r>
      <w:r w:rsidRPr="00374117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</w:t>
      </w:r>
      <w:hyperlink w:anchor="P714" w:history="1">
        <w:r w:rsidRPr="00374117">
          <w:rPr>
            <w:rFonts w:ascii="Times New Roman" w:hAnsi="Times New Roman" w:cs="Times New Roman"/>
            <w:sz w:val="28"/>
            <w:szCs w:val="28"/>
          </w:rPr>
          <w:t>приложению № 5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D521F" w:rsidRPr="00374117" w:rsidRDefault="0011615D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>
        <w:rPr>
          <w:rFonts w:ascii="Times New Roman" w:hAnsi="Times New Roman" w:cs="Times New Roman"/>
          <w:sz w:val="28"/>
          <w:szCs w:val="28"/>
        </w:rPr>
        <w:t>9.При взаимодействии</w:t>
      </w:r>
      <w:r w:rsidR="009D521F" w:rsidRPr="00374117">
        <w:rPr>
          <w:rFonts w:ascii="Times New Roman" w:hAnsi="Times New Roman" w:cs="Times New Roman"/>
          <w:sz w:val="28"/>
          <w:szCs w:val="28"/>
        </w:rPr>
        <w:t xml:space="preserve"> с субъектами контроля </w:t>
      </w:r>
      <w:r w:rsidR="00BA03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521F" w:rsidRPr="00374117">
        <w:rPr>
          <w:rFonts w:ascii="Times New Roman" w:hAnsi="Times New Roman" w:cs="Times New Roman"/>
          <w:sz w:val="28"/>
          <w:szCs w:val="28"/>
        </w:rPr>
        <w:t>осуществляет</w:t>
      </w:r>
      <w:r w:rsidR="00BA0337">
        <w:rPr>
          <w:rFonts w:ascii="Times New Roman" w:hAnsi="Times New Roman" w:cs="Times New Roman"/>
          <w:sz w:val="28"/>
          <w:szCs w:val="28"/>
        </w:rPr>
        <w:t xml:space="preserve"> </w:t>
      </w:r>
      <w:r w:rsidR="00523D65" w:rsidRPr="00802395">
        <w:rPr>
          <w:rFonts w:ascii="Times New Roman" w:hAnsi="Times New Roman" w:cs="Times New Roman"/>
          <w:sz w:val="28"/>
          <w:szCs w:val="28"/>
          <w:highlight w:val="yellow"/>
        </w:rPr>
        <w:t>в течение 2 рабочих дней</w:t>
      </w:r>
      <w:r w:rsidR="009D521F" w:rsidRPr="00374117">
        <w:rPr>
          <w:rFonts w:ascii="Times New Roman" w:hAnsi="Times New Roman" w:cs="Times New Roman"/>
          <w:sz w:val="28"/>
          <w:szCs w:val="28"/>
        </w:rPr>
        <w:t xml:space="preserve"> контроль в соответствии с </w:t>
      </w:r>
      <w:hyperlink w:anchor="P63" w:history="1">
        <w:r w:rsidR="009D521F" w:rsidRPr="0037411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D521F" w:rsidRPr="00374117">
        <w:rPr>
          <w:rFonts w:ascii="Times New Roman" w:hAnsi="Times New Roman" w:cs="Times New Roman"/>
          <w:sz w:val="28"/>
          <w:szCs w:val="28"/>
        </w:rPr>
        <w:t>8 настоящего Порядка планов закупок, являющихся объектами контроля (закрытыми объектами контроля):</w:t>
      </w:r>
    </w:p>
    <w:p w:rsidR="009D521F" w:rsidRPr="00374117" w:rsidRDefault="009D521F" w:rsidP="000B5F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9.1. При направлении субъектами контроля в</w:t>
      </w:r>
      <w:r w:rsidR="0011615D">
        <w:rPr>
          <w:rFonts w:ascii="Times New Roman" w:hAnsi="Times New Roman" w:cs="Times New Roman"/>
          <w:sz w:val="28"/>
          <w:szCs w:val="28"/>
        </w:rPr>
        <w:t xml:space="preserve"> соот</w:t>
      </w:r>
      <w:r w:rsidRPr="00374117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43" w:history="1">
        <w:r w:rsidRPr="0037411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для размещения в ЕИС и направлении закрытого объекта контроля на согласование в </w:t>
      </w:r>
      <w:r w:rsidR="008E18DC">
        <w:rPr>
          <w:rFonts w:ascii="Times New Roman" w:hAnsi="Times New Roman" w:cs="Times New Roman"/>
          <w:sz w:val="28"/>
          <w:szCs w:val="28"/>
        </w:rPr>
        <w:t>Администрацию</w:t>
      </w:r>
      <w:r w:rsidRPr="00374117">
        <w:rPr>
          <w:rFonts w:ascii="Times New Roman" w:hAnsi="Times New Roman" w:cs="Times New Roman"/>
          <w:sz w:val="28"/>
          <w:szCs w:val="28"/>
        </w:rPr>
        <w:t>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9.2. При постановке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9.3. 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9.4. При уменьшении показателей выплат на закупку товаров, работ, услуг, осуществляемых в соответствии с Федеральным </w:t>
      </w:r>
      <w:hyperlink r:id="rId13" w:history="1">
        <w:r w:rsidRPr="003741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4117">
        <w:rPr>
          <w:rFonts w:ascii="Times New Roman" w:hAnsi="Times New Roman" w:cs="Times New Roman"/>
          <w:sz w:val="28"/>
          <w:szCs w:val="28"/>
        </w:rPr>
        <w:t>, включенных в планы ФХД.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10. При осуществлении взаимодействия с субъектами контроля </w:t>
      </w:r>
      <w:r w:rsidR="004E4FE0">
        <w:rPr>
          <w:rFonts w:ascii="Times New Roman" w:hAnsi="Times New Roman" w:cs="Times New Roman"/>
          <w:sz w:val="28"/>
          <w:szCs w:val="28"/>
        </w:rPr>
        <w:t>Администрация</w:t>
      </w:r>
      <w:r w:rsidR="001645B1" w:rsidRPr="00374117">
        <w:rPr>
          <w:rFonts w:ascii="Times New Roman" w:hAnsi="Times New Roman" w:cs="Times New Roman"/>
          <w:sz w:val="28"/>
          <w:szCs w:val="28"/>
        </w:rPr>
        <w:t xml:space="preserve"> </w:t>
      </w:r>
      <w:r w:rsidRPr="00374117">
        <w:rPr>
          <w:rFonts w:ascii="Times New Roman" w:hAnsi="Times New Roman" w:cs="Times New Roman"/>
          <w:sz w:val="28"/>
          <w:szCs w:val="28"/>
        </w:rPr>
        <w:t>проверяет</w:t>
      </w:r>
      <w:r w:rsidR="004E4FE0">
        <w:rPr>
          <w:rFonts w:ascii="Times New Roman" w:hAnsi="Times New Roman" w:cs="Times New Roman"/>
          <w:sz w:val="28"/>
          <w:szCs w:val="28"/>
        </w:rPr>
        <w:t xml:space="preserve"> </w:t>
      </w:r>
      <w:r w:rsidR="00523D65" w:rsidRPr="00802395">
        <w:rPr>
          <w:rFonts w:ascii="Times New Roman" w:hAnsi="Times New Roman" w:cs="Times New Roman"/>
          <w:sz w:val="28"/>
          <w:szCs w:val="28"/>
          <w:highlight w:val="yellow"/>
        </w:rPr>
        <w:t>в течение 2 рабочих дней</w:t>
      </w:r>
      <w:bookmarkStart w:id="1" w:name="_GoBack"/>
      <w:bookmarkEnd w:id="1"/>
      <w:r w:rsidRPr="0037411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374117">
          <w:rPr>
            <w:rFonts w:ascii="Times New Roman" w:hAnsi="Times New Roman" w:cs="Times New Roman"/>
            <w:sz w:val="28"/>
            <w:szCs w:val="28"/>
          </w:rPr>
          <w:t>подпунктом «б» пункта 13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10.1. План-график закупок на не</w:t>
      </w:r>
      <w:r w:rsidR="000B5F7A">
        <w:rPr>
          <w:rFonts w:ascii="Times New Roman" w:hAnsi="Times New Roman" w:cs="Times New Roman"/>
          <w:sz w:val="28"/>
          <w:szCs w:val="28"/>
        </w:rPr>
        <w:t xml:space="preserve"> </w:t>
      </w:r>
      <w:r w:rsidRPr="00374117">
        <w:rPr>
          <w:rFonts w:ascii="Times New Roman" w:hAnsi="Times New Roman" w:cs="Times New Roman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374117">
        <w:rPr>
          <w:rFonts w:ascii="Times New Roman" w:hAnsi="Times New Roman" w:cs="Times New Roman"/>
          <w:sz w:val="28"/>
          <w:szCs w:val="28"/>
        </w:rPr>
        <w:t xml:space="preserve">10.2. 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</w:t>
      </w:r>
      <w:r w:rsidRPr="00374117">
        <w:rPr>
          <w:rFonts w:ascii="Times New Roman" w:hAnsi="Times New Roman" w:cs="Times New Roman"/>
          <w:sz w:val="28"/>
          <w:szCs w:val="28"/>
        </w:rPr>
        <w:lastRenderedPageBreak/>
        <w:t>(подрядчиком, исполнителем) по соответствующему идентификационному коду закупки, указанным в плане-графике закупок.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10.3. Протокол определения поставщика (подрядчика, исполнителя) (сведения о протоколе) на: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не</w:t>
      </w:r>
      <w:r w:rsidR="000B5F7A">
        <w:rPr>
          <w:rFonts w:ascii="Times New Roman" w:hAnsi="Times New Roman" w:cs="Times New Roman"/>
          <w:sz w:val="28"/>
          <w:szCs w:val="28"/>
        </w:rPr>
        <w:t xml:space="preserve"> </w:t>
      </w:r>
      <w:r w:rsidRPr="00374117">
        <w:rPr>
          <w:rFonts w:ascii="Times New Roman" w:hAnsi="Times New Roman" w:cs="Times New Roman"/>
          <w:sz w:val="28"/>
          <w:szCs w:val="28"/>
        </w:rPr>
        <w:t xml:space="preserve"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5" w:history="1">
        <w:r w:rsidRPr="003741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4117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374117">
        <w:rPr>
          <w:rFonts w:ascii="Times New Roman" w:hAnsi="Times New Roman" w:cs="Times New Roman"/>
          <w:sz w:val="28"/>
          <w:szCs w:val="28"/>
        </w:rPr>
        <w:t>10.4. 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10.5. Информацию, включаемую в реестр контрактов (сведения, включаемые в закрытый реестр контрактов) на соответствие: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9F3841" w:rsidRPr="00523D65" w:rsidRDefault="00523D65" w:rsidP="009F384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проводится проверка соответствия</w:t>
      </w:r>
      <w:r w:rsidR="000B5F7A">
        <w:rPr>
          <w:rFonts w:ascii="Times New Roman" w:hAnsi="Times New Roman" w:cs="Times New Roman"/>
          <w:sz w:val="28"/>
          <w:szCs w:val="28"/>
        </w:rPr>
        <w:t xml:space="preserve"> информации, указанной в п</w:t>
      </w:r>
      <w:r w:rsidR="009F3841" w:rsidRPr="00523D65">
        <w:rPr>
          <w:rFonts w:ascii="Times New Roman" w:hAnsi="Times New Roman" w:cs="Times New Roman"/>
          <w:sz w:val="28"/>
          <w:szCs w:val="28"/>
        </w:rPr>
        <w:t>.в) пункта 14 постановления Правительства РФ от 28.11.2013 № 1084.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Указанные в настоящем подпункте объекты контроля проверяются при размещении в ЕИС, а закрытые объекты контроля (сведения о закрытых объектах контроля) - при согласовании их </w:t>
      </w:r>
      <w:r w:rsidR="004E4FE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4117">
        <w:rPr>
          <w:rFonts w:ascii="Times New Roman" w:hAnsi="Times New Roman" w:cs="Times New Roman"/>
          <w:sz w:val="28"/>
          <w:szCs w:val="28"/>
        </w:rPr>
        <w:t>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11. Предусмотренное </w:t>
      </w:r>
      <w:hyperlink w:anchor="P84" w:history="1">
        <w:r w:rsidRPr="0037411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10 настоящего Порядка взаимодействие субъектов контроля с </w:t>
      </w:r>
      <w:r w:rsidR="004E4FE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4117">
        <w:rPr>
          <w:rFonts w:ascii="Times New Roman" w:hAnsi="Times New Roman" w:cs="Times New Roman"/>
          <w:sz w:val="28"/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374117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374117">
        <w:rPr>
          <w:rFonts w:ascii="Times New Roman" w:hAnsi="Times New Roman" w:cs="Times New Roman"/>
          <w:sz w:val="28"/>
          <w:szCs w:val="28"/>
        </w:rPr>
        <w:t>10.2 – 10.4 пункта 10 настоящего Порядка, осуществляется с учетом следующих особенностей: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11.1. 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</w:t>
      </w:r>
      <w:r w:rsidRPr="00374117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подрядчиков) для одного или нескольких заказчиков в соответствии со </w:t>
      </w:r>
      <w:hyperlink r:id="rId16" w:history="1">
        <w:r w:rsidRPr="00374117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17" w:history="1">
        <w:r w:rsidRPr="00374117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на: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не</w:t>
      </w:r>
      <w:r w:rsidR="000B5F7A">
        <w:rPr>
          <w:rFonts w:ascii="Times New Roman" w:hAnsi="Times New Roman" w:cs="Times New Roman"/>
          <w:sz w:val="28"/>
          <w:szCs w:val="28"/>
        </w:rPr>
        <w:t xml:space="preserve"> </w:t>
      </w:r>
      <w:r w:rsidRPr="00374117">
        <w:rPr>
          <w:rFonts w:ascii="Times New Roman" w:hAnsi="Times New Roman" w:cs="Times New Roman"/>
          <w:sz w:val="28"/>
          <w:szCs w:val="28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8" w:history="1">
        <w:r w:rsidRPr="003741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4117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11.2. Объекты контроля по закупкам, указываемым в плане-графике закупок отдельной строкой в установленных случаях, проверяются на не</w:t>
      </w:r>
      <w:r w:rsidR="000B5F7A">
        <w:rPr>
          <w:rFonts w:ascii="Times New Roman" w:hAnsi="Times New Roman" w:cs="Times New Roman"/>
          <w:sz w:val="28"/>
          <w:szCs w:val="28"/>
        </w:rPr>
        <w:t xml:space="preserve"> </w:t>
      </w:r>
      <w:r w:rsidRPr="00374117">
        <w:rPr>
          <w:rFonts w:ascii="Times New Roman" w:hAnsi="Times New Roman" w:cs="Times New Roman"/>
          <w:sz w:val="28"/>
          <w:szCs w:val="28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9D521F" w:rsidRPr="00374117" w:rsidRDefault="000B5F7A" w:rsidP="000B5F7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начальной </w:t>
      </w:r>
      <w:r w:rsidR="009D521F" w:rsidRPr="00374117">
        <w:rPr>
          <w:rFonts w:ascii="Times New Roman" w:hAnsi="Times New Roman" w:cs="Times New Roman"/>
          <w:sz w:val="28"/>
          <w:szCs w:val="28"/>
        </w:rPr>
        <w:t>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21F" w:rsidRPr="00374117">
        <w:rPr>
          <w:rFonts w:ascii="Times New Roman" w:hAnsi="Times New Roman" w:cs="Times New Roman"/>
          <w:sz w:val="28"/>
          <w:szCs w:val="28"/>
        </w:rPr>
        <w:t xml:space="preserve"> цене,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21F" w:rsidRPr="00374117">
        <w:rPr>
          <w:rFonts w:ascii="Times New Roman" w:hAnsi="Times New Roman" w:cs="Times New Roman"/>
          <w:sz w:val="28"/>
          <w:szCs w:val="28"/>
        </w:rPr>
        <w:t xml:space="preserve">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</w:t>
      </w:r>
      <w:r w:rsidR="009D521F" w:rsidRPr="00374117">
        <w:rPr>
          <w:rFonts w:ascii="Times New Roman" w:hAnsi="Times New Roman" w:cs="Times New Roman"/>
          <w:sz w:val="28"/>
          <w:szCs w:val="28"/>
        </w:rPr>
        <w:lastRenderedPageBreak/>
        <w:t>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11.3. Проект контракта, при заключении контракта с несколькими участниками закупки в случаях, предусмотренных </w:t>
      </w:r>
      <w:hyperlink r:id="rId19" w:history="1">
        <w:r w:rsidRPr="00374117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на: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не</w:t>
      </w:r>
      <w:r w:rsidR="000B5F7A">
        <w:rPr>
          <w:rFonts w:ascii="Times New Roman" w:hAnsi="Times New Roman" w:cs="Times New Roman"/>
          <w:sz w:val="28"/>
          <w:szCs w:val="28"/>
        </w:rPr>
        <w:t xml:space="preserve"> </w:t>
      </w:r>
      <w:r w:rsidRPr="00374117">
        <w:rPr>
          <w:rFonts w:ascii="Times New Roman" w:hAnsi="Times New Roman" w:cs="Times New Roman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12. В сроки, установленные </w:t>
      </w:r>
      <w:hyperlink r:id="rId20" w:history="1">
        <w:r w:rsidRPr="00374117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37411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4E4FE0">
        <w:rPr>
          <w:rFonts w:ascii="Times New Roman" w:hAnsi="Times New Roman" w:cs="Times New Roman"/>
          <w:sz w:val="28"/>
          <w:szCs w:val="28"/>
        </w:rPr>
        <w:t>Администрацию</w:t>
      </w:r>
      <w:r w:rsidRPr="00374117">
        <w:rPr>
          <w:rFonts w:ascii="Times New Roman" w:hAnsi="Times New Roman" w:cs="Times New Roman"/>
          <w:sz w:val="28"/>
          <w:szCs w:val="28"/>
        </w:rPr>
        <w:t>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12.1. 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22" w:history="1">
        <w:r w:rsidRPr="0037411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ЕИС и </w:t>
      </w:r>
      <w:r w:rsidR="004E4FE0">
        <w:rPr>
          <w:rFonts w:ascii="Times New Roman" w:hAnsi="Times New Roman" w:cs="Times New Roman"/>
          <w:sz w:val="28"/>
          <w:szCs w:val="28"/>
        </w:rPr>
        <w:t>Администрацию</w:t>
      </w:r>
      <w:r w:rsidRPr="00374117">
        <w:rPr>
          <w:rFonts w:ascii="Times New Roman" w:hAnsi="Times New Roman" w:cs="Times New Roman"/>
          <w:sz w:val="28"/>
          <w:szCs w:val="28"/>
        </w:rPr>
        <w:t xml:space="preserve"> направляет субъекту контроля уведомление о результате контроля по форме согласно </w:t>
      </w:r>
      <w:hyperlink w:anchor="P875" w:history="1">
        <w:r w:rsidRPr="00374117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374117">
        <w:rPr>
          <w:rFonts w:ascii="Times New Roman" w:hAnsi="Times New Roman" w:cs="Times New Roman"/>
          <w:sz w:val="28"/>
          <w:szCs w:val="28"/>
        </w:rPr>
        <w:t>6 к настоящему Порядку, которое размещается в ЕИС,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12.2. В случае выявления при проведении </w:t>
      </w:r>
      <w:r w:rsidR="004E4FE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4117">
        <w:rPr>
          <w:rFonts w:ascii="Times New Roman" w:hAnsi="Times New Roman" w:cs="Times New Roman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23" w:history="1">
        <w:r w:rsidRPr="0037411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</w:t>
      </w:r>
      <w:r w:rsidR="004E4FE0">
        <w:rPr>
          <w:rFonts w:ascii="Times New Roman" w:hAnsi="Times New Roman" w:cs="Times New Roman"/>
          <w:sz w:val="28"/>
          <w:szCs w:val="28"/>
        </w:rPr>
        <w:t>Администрация</w:t>
      </w:r>
      <w:r w:rsidRPr="00374117">
        <w:rPr>
          <w:rFonts w:ascii="Times New Roman" w:hAnsi="Times New Roman" w:cs="Times New Roman"/>
          <w:sz w:val="28"/>
          <w:szCs w:val="28"/>
        </w:rPr>
        <w:t xml:space="preserve"> направляет субъекту контроля в </w:t>
      </w:r>
      <w:r w:rsidR="009E2006" w:rsidRPr="00374117">
        <w:rPr>
          <w:rFonts w:ascii="Times New Roman" w:hAnsi="Times New Roman" w:cs="Times New Roman"/>
          <w:sz w:val="28"/>
          <w:szCs w:val="28"/>
        </w:rPr>
        <w:t>ЕИС</w:t>
      </w:r>
      <w:r w:rsidRPr="00374117">
        <w:rPr>
          <w:rFonts w:ascii="Times New Roman" w:hAnsi="Times New Roman" w:cs="Times New Roman"/>
          <w:sz w:val="28"/>
          <w:szCs w:val="28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24" w:history="1">
        <w:r w:rsidRPr="00374117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374117">
        <w:rPr>
          <w:rFonts w:ascii="Times New Roman" w:hAnsi="Times New Roman" w:cs="Times New Roman"/>
          <w:sz w:val="28"/>
          <w:szCs w:val="28"/>
        </w:rPr>
        <w:t xml:space="preserve"> Федерального закона по форме согласно </w:t>
      </w:r>
      <w:hyperlink w:anchor="P875" w:history="1">
        <w:r w:rsidRPr="00374117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374117">
        <w:rPr>
          <w:rFonts w:ascii="Times New Roman" w:hAnsi="Times New Roman" w:cs="Times New Roman"/>
          <w:sz w:val="28"/>
          <w:szCs w:val="28"/>
        </w:rPr>
        <w:t>7 к настоящему Порядку и при проверке контролируемой информации, содержащейся: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4E4FE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4117">
        <w:rPr>
          <w:rFonts w:ascii="Times New Roman" w:hAnsi="Times New Roman" w:cs="Times New Roman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</w:t>
      </w:r>
      <w:r w:rsidRPr="00374117">
        <w:rPr>
          <w:rFonts w:ascii="Times New Roman" w:hAnsi="Times New Roman" w:cs="Times New Roman"/>
          <w:sz w:val="28"/>
          <w:szCs w:val="28"/>
        </w:rPr>
        <w:lastRenderedPageBreak/>
        <w:t>включенной в них контролируемой информации (далее - отметка о несоответствии);</w:t>
      </w:r>
    </w:p>
    <w:p w:rsidR="000B5F7A" w:rsidRDefault="009D521F" w:rsidP="000B5F7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в плане закупок учреждений, уни</w:t>
      </w:r>
      <w:r w:rsidR="000B5F7A">
        <w:rPr>
          <w:rFonts w:ascii="Times New Roman" w:hAnsi="Times New Roman" w:cs="Times New Roman"/>
          <w:sz w:val="28"/>
          <w:szCs w:val="28"/>
        </w:rPr>
        <w:t>тарных предприятий, до внесения</w:t>
      </w:r>
    </w:p>
    <w:p w:rsidR="009D521F" w:rsidRPr="00374117" w:rsidRDefault="009D521F" w:rsidP="000B5F7A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4E4FE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4117">
        <w:rPr>
          <w:rFonts w:ascii="Times New Roman" w:hAnsi="Times New Roman" w:cs="Times New Roman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0" w:history="1">
        <w:r w:rsidRPr="0037411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Pr="00374117">
        <w:rPr>
          <w:rFonts w:ascii="Times New Roman" w:hAnsi="Times New Roman" w:cs="Times New Roman"/>
          <w:sz w:val="28"/>
          <w:szCs w:val="28"/>
        </w:rPr>
        <w:t>8.2 и 8.3 пункта 8 настоящего Порядка;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84" w:history="1">
        <w:r w:rsidRPr="0037411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74117">
        <w:rPr>
          <w:rFonts w:ascii="Times New Roman" w:hAnsi="Times New Roman" w:cs="Times New Roman"/>
          <w:sz w:val="28"/>
          <w:szCs w:val="28"/>
        </w:rPr>
        <w:t>0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D521F" w:rsidRPr="00374117" w:rsidRDefault="009D521F" w:rsidP="009D521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21F" w:rsidRPr="00374117" w:rsidRDefault="009D521F" w:rsidP="009D52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EEC" w:rsidRPr="00374117" w:rsidRDefault="00714EEC">
      <w:pPr>
        <w:ind w:firstLine="142"/>
        <w:jc w:val="both"/>
        <w:rPr>
          <w:sz w:val="28"/>
          <w:szCs w:val="28"/>
        </w:rPr>
      </w:pPr>
    </w:p>
    <w:sectPr w:rsidR="00714EEC" w:rsidRPr="00374117" w:rsidSect="00C473BC">
      <w:headerReference w:type="default" r:id="rId25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4D" w:rsidRDefault="005D614D">
      <w:r>
        <w:separator/>
      </w:r>
    </w:p>
  </w:endnote>
  <w:endnote w:type="continuationSeparator" w:id="1">
    <w:p w:rsidR="005D614D" w:rsidRDefault="005D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4D" w:rsidRDefault="005D614D">
      <w:r>
        <w:separator/>
      </w:r>
    </w:p>
  </w:footnote>
  <w:footnote w:type="continuationSeparator" w:id="1">
    <w:p w:rsidR="005D614D" w:rsidRDefault="005D6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EC" w:rsidRDefault="004F0EDC">
    <w:pPr>
      <w:tabs>
        <w:tab w:val="center" w:pos="4677"/>
        <w:tab w:val="right" w:pos="9355"/>
      </w:tabs>
      <w:spacing w:before="708"/>
      <w:jc w:val="center"/>
    </w:pPr>
    <w:r>
      <w:fldChar w:fldCharType="begin"/>
    </w:r>
    <w:r w:rsidR="007743DD">
      <w:instrText>PAGE</w:instrText>
    </w:r>
    <w:r>
      <w:fldChar w:fldCharType="separate"/>
    </w:r>
    <w:r w:rsidR="007F1BEE">
      <w:rPr>
        <w:noProof/>
      </w:rPr>
      <w:t>6</w:t>
    </w:r>
    <w:r>
      <w:fldChar w:fldCharType="end"/>
    </w:r>
  </w:p>
  <w:p w:rsidR="00714EEC" w:rsidRDefault="00714EEC">
    <w:pPr>
      <w:tabs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427"/>
    <w:multiLevelType w:val="hybridMultilevel"/>
    <w:tmpl w:val="87044B3C"/>
    <w:lvl w:ilvl="0" w:tplc="C0644286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0945D4C"/>
    <w:multiLevelType w:val="multilevel"/>
    <w:tmpl w:val="D5A6C116"/>
    <w:lvl w:ilvl="0">
      <w:start w:val="1"/>
      <w:numFmt w:val="decimal"/>
      <w:lvlText w:val="%1."/>
      <w:lvlJc w:val="left"/>
      <w:pPr>
        <w:ind w:left="885" w:firstLine="5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05" w:firstLine="12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25" w:firstLine="214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45" w:firstLine="268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65" w:firstLine="340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85" w:firstLine="430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05" w:firstLine="48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25" w:firstLine="556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45" w:firstLine="6465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EEC"/>
    <w:rsid w:val="000118D5"/>
    <w:rsid w:val="000B5F7A"/>
    <w:rsid w:val="000C1256"/>
    <w:rsid w:val="000F7DC9"/>
    <w:rsid w:val="0011615D"/>
    <w:rsid w:val="0011672A"/>
    <w:rsid w:val="001524DB"/>
    <w:rsid w:val="001645B1"/>
    <w:rsid w:val="00264BD6"/>
    <w:rsid w:val="00281AE0"/>
    <w:rsid w:val="00292B88"/>
    <w:rsid w:val="002C2E62"/>
    <w:rsid w:val="002C6FD0"/>
    <w:rsid w:val="00374117"/>
    <w:rsid w:val="004145AE"/>
    <w:rsid w:val="004170E9"/>
    <w:rsid w:val="004E4FE0"/>
    <w:rsid w:val="004F0EDC"/>
    <w:rsid w:val="00512D94"/>
    <w:rsid w:val="00523D65"/>
    <w:rsid w:val="0054194F"/>
    <w:rsid w:val="005D3D38"/>
    <w:rsid w:val="005D614D"/>
    <w:rsid w:val="0063493E"/>
    <w:rsid w:val="00645699"/>
    <w:rsid w:val="00690F92"/>
    <w:rsid w:val="006B01A8"/>
    <w:rsid w:val="006D6871"/>
    <w:rsid w:val="00714EEC"/>
    <w:rsid w:val="00714F99"/>
    <w:rsid w:val="00716ADA"/>
    <w:rsid w:val="007250A8"/>
    <w:rsid w:val="007458C8"/>
    <w:rsid w:val="007478B5"/>
    <w:rsid w:val="00751974"/>
    <w:rsid w:val="007535DC"/>
    <w:rsid w:val="007743DD"/>
    <w:rsid w:val="007C7EC6"/>
    <w:rsid w:val="007F1BEE"/>
    <w:rsid w:val="00800C99"/>
    <w:rsid w:val="00802395"/>
    <w:rsid w:val="00824522"/>
    <w:rsid w:val="00831F33"/>
    <w:rsid w:val="008D562B"/>
    <w:rsid w:val="008E08BF"/>
    <w:rsid w:val="008E18DC"/>
    <w:rsid w:val="00906BA3"/>
    <w:rsid w:val="00947410"/>
    <w:rsid w:val="0097491D"/>
    <w:rsid w:val="009A7B8B"/>
    <w:rsid w:val="009D1ED0"/>
    <w:rsid w:val="009D521F"/>
    <w:rsid w:val="009E2006"/>
    <w:rsid w:val="009F3841"/>
    <w:rsid w:val="00A3482C"/>
    <w:rsid w:val="00A410F1"/>
    <w:rsid w:val="00A61EAC"/>
    <w:rsid w:val="00A61EF1"/>
    <w:rsid w:val="00A81A50"/>
    <w:rsid w:val="00A90E64"/>
    <w:rsid w:val="00AA2372"/>
    <w:rsid w:val="00AB703C"/>
    <w:rsid w:val="00B47ECC"/>
    <w:rsid w:val="00B75C27"/>
    <w:rsid w:val="00BA0337"/>
    <w:rsid w:val="00BD7F97"/>
    <w:rsid w:val="00BE1B2D"/>
    <w:rsid w:val="00BF6ADF"/>
    <w:rsid w:val="00C4475E"/>
    <w:rsid w:val="00C473BC"/>
    <w:rsid w:val="00C86852"/>
    <w:rsid w:val="00CD6DD0"/>
    <w:rsid w:val="00D4283C"/>
    <w:rsid w:val="00DA03CB"/>
    <w:rsid w:val="00DE3326"/>
    <w:rsid w:val="00E663F8"/>
    <w:rsid w:val="00E70C14"/>
    <w:rsid w:val="00E94576"/>
    <w:rsid w:val="00E95682"/>
    <w:rsid w:val="00EF4341"/>
    <w:rsid w:val="00F212DC"/>
    <w:rsid w:val="00F32CEF"/>
    <w:rsid w:val="00F34E44"/>
    <w:rsid w:val="00F7631D"/>
    <w:rsid w:val="00FE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3BC"/>
  </w:style>
  <w:style w:type="paragraph" w:styleId="1">
    <w:name w:val="heading 1"/>
    <w:basedOn w:val="a"/>
    <w:next w:val="a"/>
    <w:rsid w:val="00C473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C473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473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473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473B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473B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73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473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473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A61EAC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styleId="a5">
    <w:name w:val="List Paragraph"/>
    <w:basedOn w:val="a"/>
    <w:uiPriority w:val="34"/>
    <w:qFormat/>
    <w:rsid w:val="009D521F"/>
    <w:pPr>
      <w:ind w:left="720"/>
      <w:contextualSpacing/>
    </w:pPr>
  </w:style>
  <w:style w:type="paragraph" w:customStyle="1" w:styleId="Style5">
    <w:name w:val="Style5"/>
    <w:basedOn w:val="a"/>
    <w:rsid w:val="0097491D"/>
    <w:pPr>
      <w:widowControl w:val="0"/>
      <w:autoSpaceDE w:val="0"/>
      <w:autoSpaceDN w:val="0"/>
      <w:adjustRightInd w:val="0"/>
      <w:spacing w:line="312" w:lineRule="exact"/>
    </w:pPr>
    <w:rPr>
      <w:rFonts w:ascii="Palatino Linotype" w:hAnsi="Palatino Linotype"/>
      <w:color w:val="auto"/>
      <w:sz w:val="24"/>
      <w:szCs w:val="24"/>
    </w:rPr>
  </w:style>
  <w:style w:type="character" w:customStyle="1" w:styleId="FontStyle28">
    <w:name w:val="Font Style28"/>
    <w:basedOn w:val="a0"/>
    <w:rsid w:val="0097491D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419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9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C7EC6"/>
    <w:rPr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BFEF508AE9F82C11008A3323DC09CE3C1B54B3F4uFO" TargetMode="External"/><Relationship Id="rId13" Type="http://schemas.openxmlformats.org/officeDocument/2006/relationships/hyperlink" Target="consultantplus://offline/ref=CB892046496DE44DD41EBFEF508AE9F82C11008A3323DC09CE3C1B54B3F4uFO" TargetMode="External"/><Relationship Id="rId18" Type="http://schemas.openxmlformats.org/officeDocument/2006/relationships/hyperlink" Target="consultantplus://offline/ref=CB892046496DE44DD41EBFEF508AE9F82C11008A3323DC09CE3C1B54B3F4uF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892046496DE44DD41EBFEF508AE9F82F18008F3121DC09CE3C1B54B34F151AF709E356573EC793F9uE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892046496DE44DD41EBFEF508AE9F82F18008F3121DC09CE3C1B54B34F151AF709E356573EC797F9uBO" TargetMode="External"/><Relationship Id="rId17" Type="http://schemas.openxmlformats.org/officeDocument/2006/relationships/hyperlink" Target="consultantplus://offline/ref=CB892046496DE44DD41EBFEF508AE9F82C11008A3323DC09CE3C1B54B34F151AF709E356573EC591F9uF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892046496DE44DD41EBFEF508AE9F82C11008A3323DC09CE3C1B54B34F151AF709E356573EC59FF9uDO" TargetMode="External"/><Relationship Id="rId20" Type="http://schemas.openxmlformats.org/officeDocument/2006/relationships/hyperlink" Target="consultantplus://offline/ref=CB892046496DE44DD41EBFEF508AE9F82F18008F3121DC09CE3C1B54B34F151AF709E356573EC793F9u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92046496DE44DD41EBFEF508AE9F82F18008F3121DC09CE3C1B54B34F151AF709E356573EC795F9u4O" TargetMode="External"/><Relationship Id="rId24" Type="http://schemas.openxmlformats.org/officeDocument/2006/relationships/hyperlink" Target="consultantplus://offline/ref=CB892046496DE44DD41EBFEF508AE9F82C11008A3323DC09CE3C1B54B34F151AF709E356573FC49FF9u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892046496DE44DD41EBFEF508AE9F82C11008A3323DC09CE3C1B54B3F4uFO" TargetMode="External"/><Relationship Id="rId23" Type="http://schemas.openxmlformats.org/officeDocument/2006/relationships/hyperlink" Target="consultantplus://offline/ref=CB892046496DE44DD41EBFEF508AE9F82F18008F3121DC09CE3C1B54B34F151AF709E356573EC796F9u4O" TargetMode="External"/><Relationship Id="rId10" Type="http://schemas.openxmlformats.org/officeDocument/2006/relationships/hyperlink" Target="consultantplus://offline/ref=08D987CD1D0093A3638C89ECB90DA8FE3D6D87E7EBE712FC1CAC498D83d7n0Q" TargetMode="External"/><Relationship Id="rId19" Type="http://schemas.openxmlformats.org/officeDocument/2006/relationships/hyperlink" Target="consultantplus://offline/ref=CB892046496DE44DD41EBFEF508AE9F82C11008A3323DC09CE3C1B54B34F151AF709E356573EC397F9u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92046496DE44DD41EBFEF508AE9F82C11008A3323DC09CE3C1B54B34F151AF709E356573FC49FF9uCO" TargetMode="External"/><Relationship Id="rId14" Type="http://schemas.openxmlformats.org/officeDocument/2006/relationships/hyperlink" Target="consultantplus://offline/ref=CB892046496DE44DD41EBFEF508AE9F82F18008F3121DC09CE3C1B54B34F151AF709E356573EC792F9uEO" TargetMode="External"/><Relationship Id="rId22" Type="http://schemas.openxmlformats.org/officeDocument/2006/relationships/hyperlink" Target="consultantplus://offline/ref=CB892046496DE44DD41EBFEF508AE9F82F18008F3121DC09CE3C1B54B34F151AF709E356573EC796F9u4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Кружилина</cp:lastModifiedBy>
  <cp:revision>21</cp:revision>
  <cp:lastPrinted>2017-02-07T09:51:00Z</cp:lastPrinted>
  <dcterms:created xsi:type="dcterms:W3CDTF">2017-02-07T11:16:00Z</dcterms:created>
  <dcterms:modified xsi:type="dcterms:W3CDTF">2017-02-20T10:57:00Z</dcterms:modified>
</cp:coreProperties>
</file>