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7D7D" w:rsidRPr="008A7647" w:rsidRDefault="00227D7D" w:rsidP="00227D7D">
      <w:pPr>
        <w:jc w:val="center"/>
        <w:rPr>
          <w:sz w:val="28"/>
          <w:szCs w:val="28"/>
          <w:lang w:val="en-US"/>
        </w:rPr>
      </w:pPr>
      <w:r w:rsidRPr="008A7647">
        <w:rPr>
          <w:b/>
          <w:noProof/>
        </w:rPr>
        <w:drawing>
          <wp:inline distT="0" distB="0" distL="0" distR="0">
            <wp:extent cx="609600" cy="695325"/>
            <wp:effectExtent l="0" t="0" r="0" b="0"/>
            <wp:docPr id="2" name="Рисунок 2" descr="Ермаковское СП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Ермаковское СП_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7D7D" w:rsidRPr="008A7647" w:rsidRDefault="00227D7D" w:rsidP="00227D7D">
      <w:pPr>
        <w:jc w:val="center"/>
        <w:rPr>
          <w:sz w:val="28"/>
          <w:szCs w:val="28"/>
        </w:rPr>
      </w:pPr>
      <w:r w:rsidRPr="008A7647">
        <w:rPr>
          <w:sz w:val="28"/>
          <w:szCs w:val="28"/>
        </w:rPr>
        <w:t>РОССИЙСКАЯ ФЕДЕРАЦИЯ</w:t>
      </w:r>
    </w:p>
    <w:p w:rsidR="00227D7D" w:rsidRPr="008A7647" w:rsidRDefault="00227D7D" w:rsidP="00227D7D">
      <w:pPr>
        <w:jc w:val="center"/>
        <w:rPr>
          <w:sz w:val="28"/>
          <w:szCs w:val="28"/>
        </w:rPr>
      </w:pPr>
      <w:r w:rsidRPr="008A7647">
        <w:rPr>
          <w:sz w:val="28"/>
          <w:szCs w:val="28"/>
        </w:rPr>
        <w:t>РОСТОВСКАЯ ОБЛАСТЬ</w:t>
      </w:r>
    </w:p>
    <w:p w:rsidR="00227D7D" w:rsidRPr="008A7647" w:rsidRDefault="00227D7D" w:rsidP="00227D7D">
      <w:pPr>
        <w:jc w:val="center"/>
        <w:rPr>
          <w:sz w:val="28"/>
          <w:szCs w:val="28"/>
        </w:rPr>
      </w:pPr>
      <w:r w:rsidRPr="008A7647">
        <w:rPr>
          <w:sz w:val="28"/>
          <w:szCs w:val="28"/>
        </w:rPr>
        <w:t>ТАЦИНСКИЙ РАЙОН</w:t>
      </w:r>
    </w:p>
    <w:p w:rsidR="00227D7D" w:rsidRPr="008A7647" w:rsidRDefault="00227D7D" w:rsidP="00227D7D">
      <w:pPr>
        <w:jc w:val="center"/>
        <w:rPr>
          <w:sz w:val="28"/>
          <w:szCs w:val="28"/>
        </w:rPr>
      </w:pPr>
      <w:r w:rsidRPr="008A7647">
        <w:rPr>
          <w:sz w:val="28"/>
          <w:szCs w:val="28"/>
        </w:rPr>
        <w:t>МУНИЦИПАЛЬНОЕ ОБРАЗОВАНИЕ</w:t>
      </w:r>
    </w:p>
    <w:p w:rsidR="00227D7D" w:rsidRPr="008A7647" w:rsidRDefault="00227D7D" w:rsidP="00227D7D">
      <w:pPr>
        <w:jc w:val="center"/>
        <w:rPr>
          <w:sz w:val="28"/>
          <w:szCs w:val="28"/>
        </w:rPr>
      </w:pPr>
      <w:r w:rsidRPr="008A7647">
        <w:rPr>
          <w:sz w:val="28"/>
          <w:szCs w:val="28"/>
        </w:rPr>
        <w:t>«ЕРМАКОВСКОЕ СЕЛЬСКОЕ ПОСЕЛЕНИЕ»</w:t>
      </w:r>
    </w:p>
    <w:p w:rsidR="00227D7D" w:rsidRPr="008A7647" w:rsidRDefault="00227D7D" w:rsidP="00227D7D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 w:rsidRPr="008A7647">
        <w:rPr>
          <w:b/>
          <w:sz w:val="28"/>
          <w:szCs w:val="28"/>
        </w:rPr>
        <w:t>АДМИНИСТРАЦИЯ ЕРМАКОВСКОГО СЕЛЬСКОГО ПОСЕЛЕНИЯ</w:t>
      </w:r>
    </w:p>
    <w:p w:rsidR="00227D7D" w:rsidRPr="008A7647" w:rsidRDefault="00227D7D" w:rsidP="005B1AF2">
      <w:pPr>
        <w:keepNext/>
        <w:outlineLvl w:val="2"/>
        <w:rPr>
          <w:b/>
          <w:i/>
          <w:sz w:val="36"/>
          <w:szCs w:val="20"/>
        </w:rPr>
      </w:pPr>
    </w:p>
    <w:p w:rsidR="00227D7D" w:rsidRPr="005B1AF2" w:rsidRDefault="005B1AF2" w:rsidP="00227D7D">
      <w:pPr>
        <w:keepNext/>
        <w:ind w:left="284" w:hanging="284"/>
        <w:jc w:val="center"/>
        <w:outlineLvl w:val="2"/>
        <w:rPr>
          <w:b/>
          <w:sz w:val="28"/>
          <w:szCs w:val="28"/>
        </w:rPr>
      </w:pPr>
      <w:r w:rsidRPr="005B1AF2">
        <w:rPr>
          <w:b/>
          <w:sz w:val="28"/>
          <w:szCs w:val="28"/>
        </w:rPr>
        <w:t>ПОСТАНОВЛЕНИЕ</w:t>
      </w:r>
    </w:p>
    <w:p w:rsidR="00227D7D" w:rsidRPr="008A7647" w:rsidRDefault="00227D7D" w:rsidP="00227D7D">
      <w:pPr>
        <w:jc w:val="both"/>
        <w:rPr>
          <w:b/>
          <w:i/>
          <w:sz w:val="28"/>
          <w:szCs w:val="20"/>
          <w:u w:val="single"/>
        </w:rPr>
      </w:pPr>
    </w:p>
    <w:p w:rsidR="00227D7D" w:rsidRPr="005B1AF2" w:rsidRDefault="00227D7D" w:rsidP="00227D7D">
      <w:pPr>
        <w:tabs>
          <w:tab w:val="left" w:pos="4320"/>
          <w:tab w:val="left" w:pos="7380"/>
        </w:tabs>
        <w:spacing w:before="120"/>
        <w:rPr>
          <w:sz w:val="28"/>
          <w:szCs w:val="28"/>
        </w:rPr>
      </w:pPr>
      <w:r w:rsidRPr="005B1AF2">
        <w:rPr>
          <w:sz w:val="28"/>
          <w:szCs w:val="20"/>
        </w:rPr>
        <w:t xml:space="preserve">10 июня 2022 года                   </w:t>
      </w:r>
      <w:r w:rsidRPr="005B1AF2">
        <w:rPr>
          <w:sz w:val="28"/>
          <w:szCs w:val="20"/>
        </w:rPr>
        <w:tab/>
        <w:t xml:space="preserve">     №</w:t>
      </w:r>
      <w:r w:rsidR="005B1AF2">
        <w:rPr>
          <w:sz w:val="28"/>
          <w:szCs w:val="20"/>
        </w:rPr>
        <w:t xml:space="preserve"> </w:t>
      </w:r>
      <w:r w:rsidRPr="005B1AF2">
        <w:rPr>
          <w:sz w:val="28"/>
          <w:szCs w:val="20"/>
        </w:rPr>
        <w:t>4</w:t>
      </w:r>
      <w:r w:rsidR="00D44B1D" w:rsidRPr="005B1AF2">
        <w:rPr>
          <w:sz w:val="28"/>
          <w:szCs w:val="20"/>
        </w:rPr>
        <w:t>1</w:t>
      </w:r>
      <w:r w:rsidRPr="005B1AF2">
        <w:rPr>
          <w:sz w:val="28"/>
          <w:szCs w:val="20"/>
        </w:rPr>
        <w:t xml:space="preserve">             </w:t>
      </w:r>
      <w:r w:rsidR="005B1AF2">
        <w:rPr>
          <w:sz w:val="28"/>
          <w:szCs w:val="20"/>
        </w:rPr>
        <w:t xml:space="preserve">             </w:t>
      </w:r>
      <w:r w:rsidRPr="005B1AF2">
        <w:rPr>
          <w:sz w:val="28"/>
          <w:szCs w:val="20"/>
        </w:rPr>
        <w:t xml:space="preserve">         ст. Ермаковская</w:t>
      </w:r>
      <w:r w:rsidRPr="005B1AF2">
        <w:rPr>
          <w:sz w:val="28"/>
          <w:szCs w:val="28"/>
        </w:rPr>
        <w:t xml:space="preserve">       </w:t>
      </w:r>
    </w:p>
    <w:p w:rsidR="005F155A" w:rsidRPr="005B1AF2" w:rsidRDefault="005F155A" w:rsidP="005F155A">
      <w:pPr>
        <w:jc w:val="both"/>
        <w:rPr>
          <w:bCs/>
          <w:iCs/>
          <w:color w:val="000000" w:themeColor="text1"/>
          <w:sz w:val="26"/>
          <w:szCs w:val="26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5920"/>
        <w:gridCol w:w="3827"/>
      </w:tblGrid>
      <w:tr w:rsidR="005F155A" w:rsidRPr="00501B85" w:rsidTr="005B1AF2">
        <w:tc>
          <w:tcPr>
            <w:tcW w:w="5920" w:type="dxa"/>
          </w:tcPr>
          <w:p w:rsidR="009903CA" w:rsidRPr="001459F8" w:rsidRDefault="009903CA" w:rsidP="009903CA">
            <w:pPr>
              <w:jc w:val="both"/>
              <w:rPr>
                <w:sz w:val="28"/>
                <w:szCs w:val="28"/>
              </w:rPr>
            </w:pPr>
            <w:bookmarkStart w:id="0" w:name="_GoBack"/>
            <w:r w:rsidRPr="001459F8">
              <w:rPr>
                <w:sz w:val="28"/>
                <w:szCs w:val="28"/>
              </w:rPr>
              <w:t xml:space="preserve">Об утверждении </w:t>
            </w:r>
            <w:r w:rsidR="005B1AF2">
              <w:rPr>
                <w:sz w:val="28"/>
                <w:szCs w:val="28"/>
              </w:rPr>
              <w:t xml:space="preserve">Порядка и сроков   составления </w:t>
            </w:r>
            <w:r w:rsidRPr="001459F8">
              <w:rPr>
                <w:sz w:val="28"/>
                <w:szCs w:val="28"/>
              </w:rPr>
              <w:t>проекта</w:t>
            </w:r>
            <w:r w:rsidR="005B1AF2">
              <w:rPr>
                <w:sz w:val="28"/>
                <w:szCs w:val="28"/>
              </w:rPr>
              <w:t xml:space="preserve"> </w:t>
            </w:r>
            <w:r w:rsidRPr="001459F8">
              <w:rPr>
                <w:sz w:val="28"/>
                <w:szCs w:val="28"/>
              </w:rPr>
              <w:t xml:space="preserve">бюджета    </w:t>
            </w:r>
            <w:r w:rsidR="00AE4562">
              <w:rPr>
                <w:sz w:val="28"/>
                <w:szCs w:val="28"/>
              </w:rPr>
              <w:t>Ермаковского сельского поселения</w:t>
            </w:r>
            <w:r w:rsidRPr="001459F8">
              <w:rPr>
                <w:sz w:val="28"/>
                <w:szCs w:val="28"/>
              </w:rPr>
              <w:t xml:space="preserve"> на 202</w:t>
            </w:r>
            <w:r>
              <w:rPr>
                <w:sz w:val="28"/>
                <w:szCs w:val="28"/>
              </w:rPr>
              <w:t>3</w:t>
            </w:r>
            <w:r w:rsidRPr="001459F8">
              <w:rPr>
                <w:sz w:val="28"/>
                <w:szCs w:val="28"/>
              </w:rPr>
              <w:t xml:space="preserve"> год и</w:t>
            </w:r>
            <w:r>
              <w:rPr>
                <w:sz w:val="28"/>
                <w:szCs w:val="28"/>
              </w:rPr>
              <w:t xml:space="preserve"> </w:t>
            </w:r>
            <w:r w:rsidRPr="001459F8">
              <w:rPr>
                <w:sz w:val="28"/>
                <w:szCs w:val="28"/>
              </w:rPr>
              <w:t xml:space="preserve">на плановый период </w:t>
            </w:r>
            <w:r>
              <w:rPr>
                <w:sz w:val="28"/>
                <w:szCs w:val="28"/>
              </w:rPr>
              <w:t>2024</w:t>
            </w:r>
            <w:r w:rsidRPr="001459F8">
              <w:rPr>
                <w:sz w:val="28"/>
                <w:szCs w:val="28"/>
              </w:rPr>
              <w:t xml:space="preserve"> и 20</w:t>
            </w:r>
            <w:r>
              <w:rPr>
                <w:sz w:val="28"/>
                <w:szCs w:val="28"/>
              </w:rPr>
              <w:t>25</w:t>
            </w:r>
            <w:r w:rsidRPr="001459F8">
              <w:rPr>
                <w:sz w:val="28"/>
                <w:szCs w:val="28"/>
              </w:rPr>
              <w:t xml:space="preserve"> годов</w:t>
            </w:r>
          </w:p>
          <w:bookmarkEnd w:id="0"/>
          <w:p w:rsidR="005F155A" w:rsidRPr="00501B85" w:rsidRDefault="005F155A" w:rsidP="001A032E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827" w:type="dxa"/>
          </w:tcPr>
          <w:p w:rsidR="005F155A" w:rsidRPr="00501B85" w:rsidRDefault="005F155A" w:rsidP="00D22A0C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227D7D" w:rsidRDefault="00227D7D" w:rsidP="00227D7D">
      <w:pPr>
        <w:ind w:firstLine="851"/>
        <w:jc w:val="both"/>
        <w:outlineLvl w:val="0"/>
        <w:rPr>
          <w:sz w:val="28"/>
        </w:rPr>
      </w:pPr>
      <w:r w:rsidRPr="00EB3A31">
        <w:rPr>
          <w:sz w:val="28"/>
        </w:rPr>
        <w:t xml:space="preserve">В соответствии со статьями 169, 184 Бюджетного кодекса Российской Федерации, решением собрания депутатов </w:t>
      </w:r>
      <w:r>
        <w:rPr>
          <w:sz w:val="28"/>
        </w:rPr>
        <w:t>Ермаковского сельского поселения</w:t>
      </w:r>
      <w:r w:rsidRPr="00EB3A31">
        <w:rPr>
          <w:sz w:val="28"/>
        </w:rPr>
        <w:t xml:space="preserve"> от </w:t>
      </w:r>
      <w:r>
        <w:rPr>
          <w:sz w:val="28"/>
          <w:szCs w:val="28"/>
        </w:rPr>
        <w:t xml:space="preserve">28 </w:t>
      </w:r>
      <w:r w:rsidRPr="007E15E6">
        <w:rPr>
          <w:sz w:val="28"/>
          <w:szCs w:val="28"/>
        </w:rPr>
        <w:t>июля 2007 года №</w:t>
      </w:r>
      <w:r>
        <w:rPr>
          <w:sz w:val="28"/>
          <w:szCs w:val="28"/>
        </w:rPr>
        <w:t xml:space="preserve"> </w:t>
      </w:r>
      <w:r w:rsidRPr="007E15E6">
        <w:rPr>
          <w:sz w:val="28"/>
          <w:szCs w:val="28"/>
        </w:rPr>
        <w:t>6</w:t>
      </w:r>
      <w:r>
        <w:rPr>
          <w:sz w:val="28"/>
          <w:szCs w:val="28"/>
        </w:rPr>
        <w:t>6</w:t>
      </w:r>
      <w:r w:rsidRPr="00EB3A31">
        <w:rPr>
          <w:sz w:val="28"/>
          <w:szCs w:val="28"/>
        </w:rPr>
        <w:t xml:space="preserve"> «Об утверждении Положен</w:t>
      </w:r>
      <w:r>
        <w:rPr>
          <w:sz w:val="28"/>
          <w:szCs w:val="28"/>
        </w:rPr>
        <w:t>ия о бюджетном процессе в Ермаковском</w:t>
      </w:r>
      <w:r w:rsidRPr="00EB3A3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сельском </w:t>
      </w:r>
      <w:r w:rsidRPr="00EB3A31">
        <w:rPr>
          <w:sz w:val="28"/>
          <w:szCs w:val="28"/>
        </w:rPr>
        <w:t>поселении»</w:t>
      </w:r>
      <w:r w:rsidRPr="00EB3A31">
        <w:rPr>
          <w:sz w:val="28"/>
        </w:rPr>
        <w:t xml:space="preserve">, в целях обеспечения составления проекта бюджета </w:t>
      </w:r>
      <w:r>
        <w:rPr>
          <w:sz w:val="28"/>
        </w:rPr>
        <w:t>Ермаковского</w:t>
      </w:r>
      <w:r w:rsidRPr="00EB3A31">
        <w:rPr>
          <w:sz w:val="28"/>
        </w:rPr>
        <w:t xml:space="preserve"> </w:t>
      </w:r>
      <w:r>
        <w:rPr>
          <w:sz w:val="28"/>
        </w:rPr>
        <w:t>сельского поселения на 2023</w:t>
      </w:r>
      <w:r w:rsidRPr="00EB3A31">
        <w:rPr>
          <w:sz w:val="28"/>
        </w:rPr>
        <w:t xml:space="preserve"> год и </w:t>
      </w:r>
      <w:r>
        <w:rPr>
          <w:sz w:val="28"/>
        </w:rPr>
        <w:t xml:space="preserve">на </w:t>
      </w:r>
      <w:r w:rsidRPr="00EB3A31">
        <w:rPr>
          <w:sz w:val="28"/>
        </w:rPr>
        <w:t>плановый период 20</w:t>
      </w:r>
      <w:r>
        <w:rPr>
          <w:sz w:val="28"/>
        </w:rPr>
        <w:t>24</w:t>
      </w:r>
      <w:r w:rsidRPr="00EB3A31">
        <w:rPr>
          <w:sz w:val="28"/>
        </w:rPr>
        <w:t xml:space="preserve"> и 20</w:t>
      </w:r>
      <w:r>
        <w:rPr>
          <w:sz w:val="28"/>
        </w:rPr>
        <w:t>25</w:t>
      </w:r>
      <w:r w:rsidRPr="00EB3A31">
        <w:rPr>
          <w:sz w:val="28"/>
        </w:rPr>
        <w:t xml:space="preserve"> годов</w:t>
      </w:r>
      <w:r>
        <w:rPr>
          <w:sz w:val="28"/>
        </w:rPr>
        <w:t>,</w:t>
      </w:r>
    </w:p>
    <w:p w:rsidR="005F155A" w:rsidRPr="00501B85" w:rsidRDefault="005F155A" w:rsidP="00EF21A0">
      <w:pPr>
        <w:spacing w:before="120"/>
        <w:ind w:firstLine="709"/>
        <w:jc w:val="center"/>
        <w:rPr>
          <w:color w:val="000000" w:themeColor="text1"/>
          <w:sz w:val="28"/>
          <w:szCs w:val="28"/>
        </w:rPr>
      </w:pPr>
      <w:r w:rsidRPr="00501B85">
        <w:rPr>
          <w:color w:val="000000" w:themeColor="text1"/>
          <w:sz w:val="28"/>
          <w:szCs w:val="28"/>
        </w:rPr>
        <w:t>ПОСТАНОВЛЯЮ:</w:t>
      </w:r>
    </w:p>
    <w:p w:rsidR="00227D7D" w:rsidRPr="00227D7D" w:rsidRDefault="00227D7D" w:rsidP="00227D7D">
      <w:pPr>
        <w:numPr>
          <w:ilvl w:val="0"/>
          <w:numId w:val="4"/>
        </w:numPr>
        <w:tabs>
          <w:tab w:val="left" w:pos="7140"/>
        </w:tabs>
        <w:autoSpaceDE w:val="0"/>
        <w:autoSpaceDN w:val="0"/>
        <w:adjustRightInd w:val="0"/>
        <w:spacing w:line="228" w:lineRule="auto"/>
        <w:jc w:val="both"/>
        <w:rPr>
          <w:sz w:val="28"/>
          <w:szCs w:val="28"/>
        </w:rPr>
      </w:pPr>
      <w:r w:rsidRPr="00227D7D">
        <w:rPr>
          <w:sz w:val="28"/>
          <w:szCs w:val="28"/>
        </w:rPr>
        <w:t>Утвердить Порядок и сроки составления проекта бюджета Ермаковского сельского поселения</w:t>
      </w:r>
      <w:r>
        <w:rPr>
          <w:sz w:val="28"/>
          <w:szCs w:val="28"/>
        </w:rPr>
        <w:t xml:space="preserve"> на 2023</w:t>
      </w:r>
      <w:r w:rsidRPr="00227D7D">
        <w:rPr>
          <w:sz w:val="28"/>
          <w:szCs w:val="28"/>
        </w:rPr>
        <w:t xml:space="preserve"> год и на плановый период 202</w:t>
      </w:r>
      <w:r>
        <w:rPr>
          <w:sz w:val="28"/>
          <w:szCs w:val="28"/>
        </w:rPr>
        <w:t>4</w:t>
      </w:r>
      <w:r w:rsidRPr="00227D7D">
        <w:rPr>
          <w:sz w:val="28"/>
          <w:szCs w:val="28"/>
        </w:rPr>
        <w:t xml:space="preserve"> и 202</w:t>
      </w:r>
      <w:r>
        <w:rPr>
          <w:sz w:val="28"/>
          <w:szCs w:val="28"/>
        </w:rPr>
        <w:t>5</w:t>
      </w:r>
      <w:r w:rsidRPr="00227D7D">
        <w:rPr>
          <w:sz w:val="28"/>
          <w:szCs w:val="28"/>
        </w:rPr>
        <w:t xml:space="preserve"> годов согласно приложению. </w:t>
      </w:r>
    </w:p>
    <w:p w:rsidR="00227D7D" w:rsidRPr="00227D7D" w:rsidRDefault="00227D7D" w:rsidP="00227D7D">
      <w:pPr>
        <w:numPr>
          <w:ilvl w:val="0"/>
          <w:numId w:val="4"/>
        </w:numPr>
        <w:tabs>
          <w:tab w:val="left" w:pos="7140"/>
        </w:tabs>
        <w:autoSpaceDE w:val="0"/>
        <w:autoSpaceDN w:val="0"/>
        <w:adjustRightInd w:val="0"/>
        <w:spacing w:line="228" w:lineRule="auto"/>
        <w:jc w:val="both"/>
        <w:rPr>
          <w:sz w:val="28"/>
          <w:szCs w:val="28"/>
        </w:rPr>
      </w:pPr>
      <w:r w:rsidRPr="00227D7D">
        <w:rPr>
          <w:sz w:val="28"/>
          <w:szCs w:val="28"/>
        </w:rPr>
        <w:t xml:space="preserve">Настоящее постановление вступает в силу со дня его официального опубликования. </w:t>
      </w:r>
    </w:p>
    <w:p w:rsidR="00227D7D" w:rsidRPr="00227D7D" w:rsidRDefault="00227D7D" w:rsidP="00227D7D">
      <w:pPr>
        <w:numPr>
          <w:ilvl w:val="0"/>
          <w:numId w:val="4"/>
        </w:numPr>
        <w:tabs>
          <w:tab w:val="left" w:pos="7140"/>
        </w:tabs>
        <w:autoSpaceDE w:val="0"/>
        <w:autoSpaceDN w:val="0"/>
        <w:adjustRightInd w:val="0"/>
        <w:spacing w:line="228" w:lineRule="auto"/>
        <w:jc w:val="both"/>
        <w:rPr>
          <w:sz w:val="28"/>
          <w:szCs w:val="28"/>
        </w:rPr>
      </w:pPr>
      <w:r w:rsidRPr="00227D7D">
        <w:rPr>
          <w:sz w:val="28"/>
          <w:szCs w:val="28"/>
        </w:rPr>
        <w:t>Контроль за выполнением настоящего постановления оставляю за собой.</w:t>
      </w:r>
    </w:p>
    <w:p w:rsidR="00227D7D" w:rsidRPr="00227D7D" w:rsidRDefault="00227D7D" w:rsidP="00227D7D">
      <w:pPr>
        <w:tabs>
          <w:tab w:val="left" w:pos="7140"/>
        </w:tabs>
        <w:autoSpaceDE w:val="0"/>
        <w:autoSpaceDN w:val="0"/>
        <w:adjustRightInd w:val="0"/>
        <w:spacing w:line="228" w:lineRule="auto"/>
        <w:jc w:val="both"/>
        <w:rPr>
          <w:sz w:val="28"/>
          <w:szCs w:val="28"/>
        </w:rPr>
      </w:pPr>
    </w:p>
    <w:p w:rsidR="00227D7D" w:rsidRPr="00227D7D" w:rsidRDefault="00227D7D" w:rsidP="00227D7D">
      <w:pPr>
        <w:tabs>
          <w:tab w:val="left" w:pos="7140"/>
        </w:tabs>
        <w:autoSpaceDE w:val="0"/>
        <w:autoSpaceDN w:val="0"/>
        <w:adjustRightInd w:val="0"/>
        <w:spacing w:line="228" w:lineRule="auto"/>
        <w:jc w:val="both"/>
        <w:rPr>
          <w:sz w:val="28"/>
          <w:szCs w:val="28"/>
        </w:rPr>
      </w:pPr>
    </w:p>
    <w:p w:rsidR="00227D7D" w:rsidRDefault="00227D7D" w:rsidP="00227D7D">
      <w:pPr>
        <w:tabs>
          <w:tab w:val="left" w:pos="7140"/>
        </w:tabs>
        <w:autoSpaceDE w:val="0"/>
        <w:autoSpaceDN w:val="0"/>
        <w:adjustRightInd w:val="0"/>
        <w:spacing w:line="228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Временно исполняющий полномочия</w:t>
      </w:r>
    </w:p>
    <w:p w:rsidR="00227D7D" w:rsidRPr="00227D7D" w:rsidRDefault="00227D7D" w:rsidP="00227D7D">
      <w:pPr>
        <w:tabs>
          <w:tab w:val="left" w:pos="7140"/>
        </w:tabs>
        <w:autoSpaceDE w:val="0"/>
        <w:autoSpaceDN w:val="0"/>
        <w:adjustRightInd w:val="0"/>
        <w:spacing w:line="228" w:lineRule="auto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227D7D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Pr="00227D7D">
        <w:rPr>
          <w:sz w:val="28"/>
          <w:szCs w:val="28"/>
        </w:rPr>
        <w:t xml:space="preserve"> Администрации Ермаковского</w:t>
      </w:r>
    </w:p>
    <w:p w:rsidR="00227D7D" w:rsidRPr="00227D7D" w:rsidRDefault="00227D7D" w:rsidP="00227D7D">
      <w:pPr>
        <w:tabs>
          <w:tab w:val="left" w:pos="7140"/>
        </w:tabs>
        <w:autoSpaceDE w:val="0"/>
        <w:autoSpaceDN w:val="0"/>
        <w:adjustRightInd w:val="0"/>
        <w:spacing w:line="228" w:lineRule="auto"/>
        <w:jc w:val="both"/>
        <w:rPr>
          <w:sz w:val="28"/>
          <w:szCs w:val="28"/>
        </w:rPr>
      </w:pPr>
      <w:r w:rsidRPr="00227D7D">
        <w:rPr>
          <w:sz w:val="28"/>
          <w:szCs w:val="28"/>
        </w:rPr>
        <w:t>сельского поселения                                                                      В.</w:t>
      </w:r>
      <w:r>
        <w:rPr>
          <w:sz w:val="28"/>
          <w:szCs w:val="28"/>
        </w:rPr>
        <w:t xml:space="preserve"> В. Сапожникова</w:t>
      </w:r>
    </w:p>
    <w:p w:rsidR="00404BF7" w:rsidRDefault="00404BF7" w:rsidP="005F155A">
      <w:pPr>
        <w:tabs>
          <w:tab w:val="left" w:pos="7140"/>
        </w:tabs>
        <w:autoSpaceDE w:val="0"/>
        <w:autoSpaceDN w:val="0"/>
        <w:adjustRightInd w:val="0"/>
        <w:spacing w:line="228" w:lineRule="auto"/>
        <w:jc w:val="both"/>
        <w:rPr>
          <w:color w:val="000000" w:themeColor="text1"/>
          <w:sz w:val="22"/>
          <w:szCs w:val="22"/>
        </w:rPr>
      </w:pPr>
    </w:p>
    <w:p w:rsidR="00227D7D" w:rsidRDefault="00227D7D" w:rsidP="005F155A">
      <w:pPr>
        <w:tabs>
          <w:tab w:val="left" w:pos="7140"/>
        </w:tabs>
        <w:autoSpaceDE w:val="0"/>
        <w:autoSpaceDN w:val="0"/>
        <w:adjustRightInd w:val="0"/>
        <w:spacing w:line="228" w:lineRule="auto"/>
        <w:jc w:val="both"/>
        <w:rPr>
          <w:color w:val="000000" w:themeColor="text1"/>
          <w:sz w:val="22"/>
          <w:szCs w:val="22"/>
        </w:rPr>
      </w:pPr>
    </w:p>
    <w:p w:rsidR="00227D7D" w:rsidRDefault="00227D7D" w:rsidP="005F155A">
      <w:pPr>
        <w:tabs>
          <w:tab w:val="left" w:pos="7140"/>
        </w:tabs>
        <w:autoSpaceDE w:val="0"/>
        <w:autoSpaceDN w:val="0"/>
        <w:adjustRightInd w:val="0"/>
        <w:spacing w:line="228" w:lineRule="auto"/>
        <w:jc w:val="both"/>
        <w:rPr>
          <w:color w:val="000000" w:themeColor="text1"/>
          <w:sz w:val="22"/>
          <w:szCs w:val="22"/>
        </w:rPr>
      </w:pPr>
    </w:p>
    <w:p w:rsidR="00227D7D" w:rsidRDefault="00227D7D" w:rsidP="005F155A">
      <w:pPr>
        <w:tabs>
          <w:tab w:val="left" w:pos="7140"/>
        </w:tabs>
        <w:autoSpaceDE w:val="0"/>
        <w:autoSpaceDN w:val="0"/>
        <w:adjustRightInd w:val="0"/>
        <w:spacing w:line="228" w:lineRule="auto"/>
        <w:jc w:val="both"/>
        <w:rPr>
          <w:color w:val="000000" w:themeColor="text1"/>
          <w:sz w:val="22"/>
          <w:szCs w:val="22"/>
        </w:rPr>
      </w:pPr>
    </w:p>
    <w:p w:rsidR="00227D7D" w:rsidRDefault="00227D7D" w:rsidP="005F155A">
      <w:pPr>
        <w:tabs>
          <w:tab w:val="left" w:pos="7140"/>
        </w:tabs>
        <w:autoSpaceDE w:val="0"/>
        <w:autoSpaceDN w:val="0"/>
        <w:adjustRightInd w:val="0"/>
        <w:spacing w:line="228" w:lineRule="auto"/>
        <w:jc w:val="both"/>
        <w:rPr>
          <w:color w:val="000000" w:themeColor="text1"/>
          <w:sz w:val="22"/>
          <w:szCs w:val="22"/>
        </w:rPr>
      </w:pPr>
    </w:p>
    <w:p w:rsidR="00227D7D" w:rsidRDefault="00227D7D" w:rsidP="005F155A">
      <w:pPr>
        <w:tabs>
          <w:tab w:val="left" w:pos="7140"/>
        </w:tabs>
        <w:autoSpaceDE w:val="0"/>
        <w:autoSpaceDN w:val="0"/>
        <w:adjustRightInd w:val="0"/>
        <w:spacing w:line="228" w:lineRule="auto"/>
        <w:jc w:val="both"/>
        <w:rPr>
          <w:color w:val="000000" w:themeColor="text1"/>
          <w:sz w:val="22"/>
          <w:szCs w:val="22"/>
        </w:rPr>
      </w:pPr>
    </w:p>
    <w:p w:rsidR="00227D7D" w:rsidRDefault="00227D7D" w:rsidP="005F155A">
      <w:pPr>
        <w:tabs>
          <w:tab w:val="left" w:pos="7140"/>
        </w:tabs>
        <w:autoSpaceDE w:val="0"/>
        <w:autoSpaceDN w:val="0"/>
        <w:adjustRightInd w:val="0"/>
        <w:spacing w:line="228" w:lineRule="auto"/>
        <w:jc w:val="both"/>
        <w:rPr>
          <w:color w:val="000000" w:themeColor="text1"/>
          <w:sz w:val="22"/>
          <w:szCs w:val="22"/>
        </w:rPr>
      </w:pPr>
    </w:p>
    <w:p w:rsidR="00227D7D" w:rsidRDefault="00227D7D" w:rsidP="005F155A">
      <w:pPr>
        <w:tabs>
          <w:tab w:val="left" w:pos="7140"/>
        </w:tabs>
        <w:autoSpaceDE w:val="0"/>
        <w:autoSpaceDN w:val="0"/>
        <w:adjustRightInd w:val="0"/>
        <w:spacing w:line="228" w:lineRule="auto"/>
        <w:jc w:val="both"/>
        <w:rPr>
          <w:color w:val="000000" w:themeColor="text1"/>
          <w:sz w:val="22"/>
          <w:szCs w:val="22"/>
        </w:rPr>
      </w:pPr>
    </w:p>
    <w:p w:rsidR="00227D7D" w:rsidRDefault="00227D7D" w:rsidP="005F155A">
      <w:pPr>
        <w:tabs>
          <w:tab w:val="left" w:pos="7140"/>
        </w:tabs>
        <w:autoSpaceDE w:val="0"/>
        <w:autoSpaceDN w:val="0"/>
        <w:adjustRightInd w:val="0"/>
        <w:spacing w:line="228" w:lineRule="auto"/>
        <w:jc w:val="both"/>
        <w:rPr>
          <w:color w:val="000000" w:themeColor="text1"/>
          <w:sz w:val="22"/>
          <w:szCs w:val="22"/>
        </w:rPr>
      </w:pPr>
    </w:p>
    <w:p w:rsidR="00227D7D" w:rsidRDefault="00227D7D" w:rsidP="005F155A">
      <w:pPr>
        <w:tabs>
          <w:tab w:val="left" w:pos="7140"/>
        </w:tabs>
        <w:autoSpaceDE w:val="0"/>
        <w:autoSpaceDN w:val="0"/>
        <w:adjustRightInd w:val="0"/>
        <w:spacing w:line="228" w:lineRule="auto"/>
        <w:jc w:val="both"/>
        <w:rPr>
          <w:color w:val="000000" w:themeColor="text1"/>
          <w:sz w:val="22"/>
          <w:szCs w:val="22"/>
        </w:rPr>
      </w:pPr>
    </w:p>
    <w:p w:rsidR="00227D7D" w:rsidRPr="005D24CD" w:rsidRDefault="00227D7D" w:rsidP="005F155A">
      <w:pPr>
        <w:tabs>
          <w:tab w:val="left" w:pos="7140"/>
        </w:tabs>
        <w:autoSpaceDE w:val="0"/>
        <w:autoSpaceDN w:val="0"/>
        <w:adjustRightInd w:val="0"/>
        <w:spacing w:line="228" w:lineRule="auto"/>
        <w:jc w:val="both"/>
        <w:rPr>
          <w:color w:val="000000" w:themeColor="text1"/>
          <w:sz w:val="22"/>
          <w:szCs w:val="22"/>
        </w:rPr>
      </w:pPr>
    </w:p>
    <w:tbl>
      <w:tblPr>
        <w:tblStyle w:val="af"/>
        <w:tblW w:w="4394" w:type="dxa"/>
        <w:tblInd w:w="5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220AC0" w:rsidTr="00D44B1D">
        <w:tc>
          <w:tcPr>
            <w:tcW w:w="4394" w:type="dxa"/>
          </w:tcPr>
          <w:p w:rsidR="005B1AF2" w:rsidRDefault="005B1AF2" w:rsidP="00D44B1D">
            <w:pPr>
              <w:ind w:left="-108"/>
              <w:jc w:val="right"/>
              <w:outlineLvl w:val="0"/>
              <w:rPr>
                <w:sz w:val="28"/>
                <w:szCs w:val="28"/>
              </w:rPr>
            </w:pPr>
          </w:p>
          <w:p w:rsidR="00220AC0" w:rsidRPr="001459F8" w:rsidRDefault="00773AEF" w:rsidP="00D44B1D">
            <w:pPr>
              <w:ind w:left="-108"/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</w:t>
            </w:r>
            <w:r w:rsidR="00220AC0" w:rsidRPr="001459F8">
              <w:rPr>
                <w:sz w:val="28"/>
                <w:szCs w:val="28"/>
              </w:rPr>
              <w:t>риложение</w:t>
            </w:r>
          </w:p>
          <w:p w:rsidR="00220AC0" w:rsidRPr="001459F8" w:rsidRDefault="00220AC0" w:rsidP="00D44B1D">
            <w:pPr>
              <w:jc w:val="right"/>
              <w:rPr>
                <w:sz w:val="28"/>
                <w:szCs w:val="28"/>
              </w:rPr>
            </w:pPr>
            <w:r w:rsidRPr="001459F8">
              <w:rPr>
                <w:sz w:val="28"/>
                <w:szCs w:val="28"/>
              </w:rPr>
              <w:t>к постановлению</w:t>
            </w:r>
          </w:p>
          <w:p w:rsidR="00220AC0" w:rsidRPr="001459F8" w:rsidRDefault="00220AC0" w:rsidP="00D44B1D">
            <w:pPr>
              <w:jc w:val="right"/>
              <w:rPr>
                <w:sz w:val="28"/>
                <w:szCs w:val="28"/>
              </w:rPr>
            </w:pPr>
            <w:r w:rsidRPr="001459F8">
              <w:rPr>
                <w:sz w:val="28"/>
                <w:szCs w:val="28"/>
              </w:rPr>
              <w:t>Администрации</w:t>
            </w:r>
            <w:r w:rsidR="00D44B1D">
              <w:rPr>
                <w:sz w:val="28"/>
                <w:szCs w:val="28"/>
              </w:rPr>
              <w:t xml:space="preserve"> Ермаковского</w:t>
            </w:r>
          </w:p>
          <w:p w:rsidR="00220AC0" w:rsidRPr="001459F8" w:rsidRDefault="00D44B1D" w:rsidP="00D44B1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сельского поселения</w:t>
            </w:r>
          </w:p>
          <w:p w:rsidR="00220AC0" w:rsidRDefault="00220AC0" w:rsidP="00D44B1D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227D7D">
              <w:rPr>
                <w:sz w:val="28"/>
                <w:szCs w:val="28"/>
              </w:rPr>
              <w:t>10</w:t>
            </w:r>
            <w:r w:rsidR="00B15CA0">
              <w:rPr>
                <w:sz w:val="28"/>
                <w:szCs w:val="28"/>
              </w:rPr>
              <w:t xml:space="preserve">» июня </w:t>
            </w:r>
            <w:r>
              <w:rPr>
                <w:sz w:val="28"/>
                <w:szCs w:val="28"/>
              </w:rPr>
              <w:t xml:space="preserve">2022 г. </w:t>
            </w:r>
            <w:r w:rsidRPr="001459F8">
              <w:rPr>
                <w:sz w:val="28"/>
                <w:szCs w:val="28"/>
              </w:rPr>
              <w:t>№</w:t>
            </w:r>
            <w:r w:rsidR="005B1AF2">
              <w:rPr>
                <w:sz w:val="28"/>
                <w:szCs w:val="28"/>
              </w:rPr>
              <w:t xml:space="preserve"> </w:t>
            </w:r>
            <w:r w:rsidR="00D44B1D">
              <w:rPr>
                <w:sz w:val="28"/>
                <w:szCs w:val="28"/>
              </w:rPr>
              <w:t>41</w:t>
            </w:r>
          </w:p>
        </w:tc>
      </w:tr>
    </w:tbl>
    <w:p w:rsidR="00220AC0" w:rsidRPr="001459F8" w:rsidRDefault="00220AC0" w:rsidP="00220AC0">
      <w:pPr>
        <w:jc w:val="center"/>
        <w:rPr>
          <w:sz w:val="28"/>
          <w:szCs w:val="28"/>
        </w:rPr>
      </w:pPr>
    </w:p>
    <w:p w:rsidR="00220AC0" w:rsidRPr="001459F8" w:rsidRDefault="00220AC0" w:rsidP="00220AC0">
      <w:pPr>
        <w:jc w:val="right"/>
        <w:rPr>
          <w:sz w:val="20"/>
          <w:szCs w:val="20"/>
        </w:rPr>
      </w:pPr>
    </w:p>
    <w:p w:rsidR="00220AC0" w:rsidRPr="001459F8" w:rsidRDefault="00220AC0" w:rsidP="00220AC0">
      <w:pPr>
        <w:jc w:val="center"/>
        <w:rPr>
          <w:sz w:val="28"/>
          <w:szCs w:val="28"/>
        </w:rPr>
      </w:pPr>
      <w:r w:rsidRPr="001459F8">
        <w:rPr>
          <w:sz w:val="28"/>
          <w:szCs w:val="28"/>
        </w:rPr>
        <w:t xml:space="preserve">Порядок  </w:t>
      </w:r>
    </w:p>
    <w:p w:rsidR="00220AC0" w:rsidRPr="001459F8" w:rsidRDefault="00220AC0" w:rsidP="00220AC0">
      <w:pPr>
        <w:jc w:val="center"/>
        <w:rPr>
          <w:sz w:val="28"/>
          <w:szCs w:val="28"/>
        </w:rPr>
      </w:pPr>
      <w:r w:rsidRPr="001459F8">
        <w:rPr>
          <w:sz w:val="28"/>
          <w:szCs w:val="28"/>
        </w:rPr>
        <w:t>и сроки составления проекта бю</w:t>
      </w:r>
      <w:r w:rsidR="007738DB">
        <w:rPr>
          <w:sz w:val="28"/>
          <w:szCs w:val="28"/>
        </w:rPr>
        <w:t xml:space="preserve">джета </w:t>
      </w:r>
      <w:r w:rsidR="00D44B1D">
        <w:rPr>
          <w:sz w:val="28"/>
          <w:szCs w:val="28"/>
        </w:rPr>
        <w:t>Ермаковского сельского поселения</w:t>
      </w:r>
      <w:r w:rsidR="007738DB">
        <w:rPr>
          <w:sz w:val="28"/>
          <w:szCs w:val="28"/>
        </w:rPr>
        <w:t xml:space="preserve"> на 2023</w:t>
      </w:r>
      <w:r w:rsidRPr="001459F8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 </w:t>
      </w:r>
      <w:r w:rsidR="007738DB">
        <w:rPr>
          <w:sz w:val="28"/>
          <w:szCs w:val="28"/>
        </w:rPr>
        <w:t>на плановый период 2024</w:t>
      </w:r>
      <w:r>
        <w:rPr>
          <w:sz w:val="28"/>
          <w:szCs w:val="28"/>
        </w:rPr>
        <w:t xml:space="preserve"> и </w:t>
      </w:r>
      <w:r w:rsidR="007738DB">
        <w:rPr>
          <w:sz w:val="28"/>
          <w:szCs w:val="28"/>
        </w:rPr>
        <w:t>2025</w:t>
      </w:r>
      <w:r w:rsidRPr="001459F8">
        <w:rPr>
          <w:sz w:val="28"/>
          <w:szCs w:val="28"/>
        </w:rPr>
        <w:t xml:space="preserve"> годов.</w:t>
      </w:r>
    </w:p>
    <w:p w:rsidR="00220AC0" w:rsidRPr="001459F8" w:rsidRDefault="00220AC0" w:rsidP="00220AC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3"/>
        <w:gridCol w:w="4277"/>
        <w:gridCol w:w="1984"/>
        <w:gridCol w:w="3173"/>
      </w:tblGrid>
      <w:tr w:rsidR="00D44B1D" w:rsidRPr="001459F8" w:rsidTr="00AE4562">
        <w:trPr>
          <w:trHeight w:val="2445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B1D" w:rsidRPr="001459F8" w:rsidRDefault="00D44B1D" w:rsidP="00D44B1D">
            <w:pPr>
              <w:pStyle w:val="Default"/>
              <w:rPr>
                <w:rFonts w:ascii="Times-New-Roman" w:hAnsi="Times-New-Roman" w:cs="Times-New-Roman"/>
              </w:rPr>
            </w:pPr>
            <w:r>
              <w:rPr>
                <w:rFonts w:ascii="Times-New-Roman" w:hAnsi="Times-New-Roman" w:cs="Times-New-Roman"/>
              </w:rPr>
              <w:t>1</w:t>
            </w:r>
            <w:r w:rsidRPr="001459F8">
              <w:rPr>
                <w:rFonts w:ascii="Times-New-Roman" w:hAnsi="Times-New-Roman" w:cs="Times-New-Roman"/>
              </w:rPr>
              <w:t>.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B1D" w:rsidRPr="001459F8" w:rsidRDefault="00D44B1D" w:rsidP="00821378">
            <w:pPr>
              <w:pStyle w:val="CM13"/>
              <w:spacing w:line="280" w:lineRule="atLeast"/>
              <w:ind w:left="-68"/>
              <w:jc w:val="both"/>
              <w:rPr>
                <w:rFonts w:ascii="Times-New-Roman" w:hAnsi="Times-New-Roman" w:cs="Times-New-Roman"/>
              </w:rPr>
            </w:pPr>
            <w:r w:rsidRPr="001459F8">
              <w:rPr>
                <w:rFonts w:ascii="Times-New-Roman" w:hAnsi="Times-New-Roman" w:cs="Times-New-Roman"/>
              </w:rPr>
              <w:t>Разработка прогноза отдельных н</w:t>
            </w:r>
            <w:r>
              <w:rPr>
                <w:rFonts w:ascii="Times-New-Roman" w:hAnsi="Times-New-Roman" w:cs="Times-New-Roman"/>
              </w:rPr>
              <w:t xml:space="preserve">алоговых и неналоговых доходов </w:t>
            </w:r>
            <w:r w:rsidRPr="001459F8">
              <w:rPr>
                <w:rFonts w:ascii="Times-New-Roman" w:hAnsi="Times-New-Roman" w:cs="Times-New-Roman"/>
              </w:rPr>
              <w:t>по консолидированному б</w:t>
            </w:r>
            <w:r>
              <w:rPr>
                <w:rFonts w:ascii="Times-New-Roman" w:hAnsi="Times-New-Roman" w:cs="Times-New-Roman"/>
              </w:rPr>
              <w:t>юджету Ермаковского сельского поселения на 2023-2025</w:t>
            </w:r>
            <w:r w:rsidRPr="001459F8">
              <w:rPr>
                <w:rFonts w:ascii="Times-New-Roman" w:hAnsi="Times-New-Roman" w:cs="Times-New-Roman"/>
              </w:rPr>
              <w:t xml:space="preserve"> годы и его обоснования по формам, установленны</w:t>
            </w:r>
            <w:r>
              <w:rPr>
                <w:rFonts w:ascii="Times-New-Roman" w:hAnsi="Times-New-Roman" w:cs="Times-New-Roman"/>
              </w:rPr>
              <w:t>м министерством финансов Р</w:t>
            </w:r>
            <w:r w:rsidRPr="001459F8">
              <w:rPr>
                <w:rFonts w:ascii="Times-New-Roman" w:hAnsi="Times-New-Roman" w:cs="Times-New-Roman"/>
              </w:rPr>
              <w:t>остовской области и Финансовым отделом Администрации Тацинского района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B1D" w:rsidRPr="001459F8" w:rsidRDefault="00D44B1D" w:rsidP="00D44B1D">
            <w:pPr>
              <w:pStyle w:val="Default"/>
            </w:pPr>
            <w:r>
              <w:t>до 01.07.2022</w:t>
            </w:r>
            <w:r w:rsidRPr="001459F8">
              <w:t xml:space="preserve"> </w:t>
            </w:r>
          </w:p>
          <w:p w:rsidR="00D44B1D" w:rsidRPr="001459F8" w:rsidRDefault="00D44B1D" w:rsidP="00D44B1D">
            <w:pPr>
              <w:pStyle w:val="CM12"/>
              <w:spacing w:after="0"/>
              <w:rPr>
                <w:rFonts w:ascii="Times-New-Roman" w:hAnsi="Times-New-Roman" w:cs="Times-New-Roman"/>
              </w:rPr>
            </w:pPr>
            <w:r>
              <w:t>уточнение данных до 01.10.2022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B1D" w:rsidRPr="001459F8" w:rsidRDefault="00F3409C" w:rsidP="00F3409C">
            <w:r>
              <w:t>С</w:t>
            </w:r>
            <w:r w:rsidR="00D44B1D">
              <w:t>ектор экономики и финансов, инспектора поселения по вопросам земельных отношений и доходам поселения</w:t>
            </w:r>
          </w:p>
        </w:tc>
      </w:tr>
      <w:tr w:rsidR="00220AC0" w:rsidRPr="001459F8" w:rsidTr="00AE4562">
        <w:trPr>
          <w:trHeight w:val="3455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AC0" w:rsidRPr="001459F8" w:rsidRDefault="00D44B1D" w:rsidP="00220AC0">
            <w:pPr>
              <w:pStyle w:val="Default"/>
              <w:rPr>
                <w:rFonts w:ascii="Times-New-Roman" w:hAnsi="Times-New-Roman" w:cs="Times-New-Roman"/>
              </w:rPr>
            </w:pPr>
            <w:r>
              <w:rPr>
                <w:rFonts w:ascii="Times-New-Roman" w:hAnsi="Times-New-Roman" w:cs="Times-New-Roman"/>
              </w:rPr>
              <w:t>2</w:t>
            </w:r>
            <w:r w:rsidR="00220AC0" w:rsidRPr="001459F8">
              <w:rPr>
                <w:rFonts w:ascii="Times-New-Roman" w:hAnsi="Times-New-Roman" w:cs="Times-New-Roman"/>
              </w:rPr>
              <w:t>.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AC0" w:rsidRPr="001459F8" w:rsidRDefault="00220AC0" w:rsidP="00F3409C">
            <w:pPr>
              <w:pStyle w:val="CM13"/>
              <w:spacing w:line="280" w:lineRule="atLeast"/>
              <w:ind w:left="-68"/>
              <w:jc w:val="both"/>
              <w:rPr>
                <w:rFonts w:ascii="Times-New-Roman" w:hAnsi="Times-New-Roman" w:cs="Times-New-Roman"/>
              </w:rPr>
            </w:pPr>
            <w:r w:rsidRPr="001459F8">
              <w:rPr>
                <w:rFonts w:ascii="Times-New-Roman" w:hAnsi="Times-New-Roman" w:cs="Times-New-Roman"/>
              </w:rPr>
              <w:t xml:space="preserve">Предоставление </w:t>
            </w:r>
            <w:r w:rsidR="00D44B1D" w:rsidRPr="001459F8">
              <w:rPr>
                <w:rFonts w:ascii="Times-New-Roman" w:hAnsi="Times-New-Roman" w:cs="Times-New-Roman"/>
              </w:rPr>
              <w:t xml:space="preserve">в </w:t>
            </w:r>
            <w:r w:rsidR="00F3409C">
              <w:rPr>
                <w:rFonts w:ascii="Times-New-Roman" w:hAnsi="Times-New-Roman" w:cs="Times-New-Roman"/>
              </w:rPr>
              <w:t xml:space="preserve">Финансовый отдел </w:t>
            </w:r>
            <w:r w:rsidR="00D44B1D" w:rsidRPr="001459F8">
              <w:rPr>
                <w:rFonts w:ascii="Times-New-Roman" w:hAnsi="Times-New-Roman" w:cs="Times-New-Roman"/>
              </w:rPr>
              <w:t xml:space="preserve">Администрации </w:t>
            </w:r>
            <w:r w:rsidR="00F3409C">
              <w:rPr>
                <w:rFonts w:ascii="Times-New-Roman" w:hAnsi="Times-New-Roman" w:cs="Times-New-Roman"/>
              </w:rPr>
              <w:t>Тацинского района</w:t>
            </w:r>
            <w:r w:rsidR="00D44B1D" w:rsidRPr="001459F8">
              <w:rPr>
                <w:rFonts w:ascii="Times-New-Roman" w:hAnsi="Times-New-Roman" w:cs="Times-New-Roman"/>
              </w:rPr>
              <w:t xml:space="preserve"> </w:t>
            </w:r>
            <w:r w:rsidRPr="001459F8">
              <w:rPr>
                <w:rFonts w:ascii="Times-New-Roman" w:hAnsi="Times-New-Roman" w:cs="Times-New-Roman"/>
              </w:rPr>
              <w:t xml:space="preserve">предложений для формирования предельных показателей расходов бюджета </w:t>
            </w:r>
            <w:r w:rsidR="00D44B1D">
              <w:rPr>
                <w:rFonts w:ascii="Times-New-Roman" w:hAnsi="Times-New-Roman" w:cs="Times-New-Roman"/>
              </w:rPr>
              <w:t>Ермаковского сельского поселения</w:t>
            </w:r>
            <w:r w:rsidR="00D44B1D" w:rsidRPr="001459F8">
              <w:rPr>
                <w:rFonts w:ascii="Times-New-Roman" w:hAnsi="Times-New-Roman" w:cs="Times-New-Roman"/>
              </w:rPr>
              <w:t xml:space="preserve"> </w:t>
            </w:r>
            <w:r>
              <w:rPr>
                <w:rFonts w:ascii="Times-New-Roman" w:hAnsi="Times-New-Roman" w:cs="Times-New-Roman"/>
              </w:rPr>
              <w:t xml:space="preserve">на   </w:t>
            </w:r>
            <w:r w:rsidR="007241F4">
              <w:rPr>
                <w:rFonts w:ascii="Times-New-Roman" w:hAnsi="Times-New-Roman" w:cs="Times-New-Roman"/>
              </w:rPr>
              <w:t>период 2023</w:t>
            </w:r>
            <w:r w:rsidRPr="001459F8">
              <w:rPr>
                <w:rFonts w:ascii="Times-New-Roman" w:hAnsi="Times-New-Roman" w:cs="Times-New-Roman"/>
              </w:rPr>
              <w:t>-202</w:t>
            </w:r>
            <w:r w:rsidR="007241F4">
              <w:rPr>
                <w:rFonts w:ascii="Times-New-Roman" w:hAnsi="Times-New-Roman" w:cs="Times-New-Roman"/>
              </w:rPr>
              <w:t>5</w:t>
            </w:r>
            <w:r w:rsidRPr="001459F8">
              <w:rPr>
                <w:rFonts w:ascii="Times-New-Roman" w:hAnsi="Times-New-Roman" w:cs="Times-New-Roman"/>
              </w:rPr>
              <w:t xml:space="preserve"> годов по средствам на </w:t>
            </w:r>
            <w:proofErr w:type="spellStart"/>
            <w:r w:rsidRPr="001459F8">
              <w:rPr>
                <w:rFonts w:ascii="Times-New-Roman" w:hAnsi="Times-New-Roman" w:cs="Times-New-Roman"/>
              </w:rPr>
              <w:t>софинансирование</w:t>
            </w:r>
            <w:proofErr w:type="spellEnd"/>
            <w:r w:rsidRPr="001459F8">
              <w:rPr>
                <w:rFonts w:ascii="Times-New-Roman" w:hAnsi="Times-New-Roman" w:cs="Times-New-Roman"/>
              </w:rPr>
              <w:t xml:space="preserve"> расходных обязательств, возникающих при выполнении полномочий органов местного самоуправления по вопросам местного значения в части средств местного бюджета в соответствии с установленным уровнем </w:t>
            </w:r>
            <w:proofErr w:type="spellStart"/>
            <w:r w:rsidRPr="001459F8">
              <w:rPr>
                <w:rFonts w:ascii="Times-New-Roman" w:hAnsi="Times-New-Roman" w:cs="Times-New-Roman"/>
              </w:rPr>
              <w:t>софинансирования</w:t>
            </w:r>
            <w:proofErr w:type="spellEnd"/>
            <w:r w:rsidRPr="001459F8">
              <w:rPr>
                <w:rFonts w:ascii="Times-New-Roman" w:hAnsi="Times-New-Roman" w:cs="Times-New-Roman"/>
              </w:rPr>
              <w:t xml:space="preserve"> нормативным правовым актом Правительства Ростовской области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AC0" w:rsidRPr="001459F8" w:rsidRDefault="00220AC0" w:rsidP="00220AC0">
            <w:pPr>
              <w:pStyle w:val="CM12"/>
              <w:spacing w:line="286" w:lineRule="atLeast"/>
              <w:ind w:left="2123" w:hanging="2122"/>
              <w:rPr>
                <w:rFonts w:ascii="Times-New-Roman" w:hAnsi="Times-New-Roman" w:cs="Times-New-Roman"/>
              </w:rPr>
            </w:pPr>
            <w:r>
              <w:rPr>
                <w:rFonts w:ascii="Times-New-Roman" w:hAnsi="Times-New-Roman" w:cs="Times-New-Roman"/>
              </w:rPr>
              <w:t>До 20.06.202</w:t>
            </w:r>
            <w:r w:rsidR="0010777A">
              <w:rPr>
                <w:rFonts w:ascii="Times-New-Roman" w:hAnsi="Times-New-Roman" w:cs="Times-New-Roman"/>
              </w:rPr>
              <w:t>2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AC0" w:rsidRPr="001459F8" w:rsidRDefault="00F3409C" w:rsidP="0010777A">
            <w:pPr>
              <w:outlineLvl w:val="0"/>
            </w:pPr>
            <w:r>
              <w:t>Сектор экономики и финансов</w:t>
            </w:r>
          </w:p>
        </w:tc>
      </w:tr>
      <w:tr w:rsidR="00220AC0" w:rsidRPr="001459F8" w:rsidTr="00AE4562">
        <w:trPr>
          <w:trHeight w:val="2523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AC0" w:rsidRPr="001459F8" w:rsidRDefault="00D44B1D" w:rsidP="00220AC0">
            <w:pPr>
              <w:pStyle w:val="Default"/>
              <w:rPr>
                <w:rFonts w:ascii="Times-New-Roman" w:hAnsi="Times-New-Roman" w:cs="Times-New-Roman"/>
              </w:rPr>
            </w:pPr>
            <w:r>
              <w:rPr>
                <w:rFonts w:ascii="Times-New-Roman" w:hAnsi="Times-New-Roman" w:cs="Times-New-Roman"/>
              </w:rPr>
              <w:t>3</w:t>
            </w:r>
            <w:r w:rsidR="00220AC0" w:rsidRPr="001459F8">
              <w:rPr>
                <w:rFonts w:ascii="Times-New-Roman" w:hAnsi="Times-New-Roman" w:cs="Times-New-Roman"/>
              </w:rPr>
              <w:t>.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AC0" w:rsidRPr="001459F8" w:rsidRDefault="00220AC0" w:rsidP="004E4AC0">
            <w:pPr>
              <w:pStyle w:val="CM13"/>
              <w:spacing w:line="280" w:lineRule="atLeast"/>
              <w:ind w:left="-68"/>
              <w:jc w:val="both"/>
              <w:rPr>
                <w:rFonts w:ascii="Times-New-Roman" w:hAnsi="Times-New-Roman" w:cs="Times-New-Roman"/>
              </w:rPr>
            </w:pPr>
            <w:r w:rsidRPr="001459F8">
              <w:rPr>
                <w:rFonts w:ascii="Times-New-Roman" w:hAnsi="Times-New-Roman" w:cs="Times-New-Roman"/>
              </w:rPr>
              <w:t xml:space="preserve">Подготовка проекта решения и включение в </w:t>
            </w:r>
            <w:r>
              <w:rPr>
                <w:rFonts w:ascii="Times-New-Roman" w:hAnsi="Times-New-Roman" w:cs="Times-New-Roman"/>
              </w:rPr>
              <w:t>проект решения</w:t>
            </w:r>
            <w:r w:rsidRPr="001459F8">
              <w:rPr>
                <w:rFonts w:ascii="Times-New-Roman" w:hAnsi="Times-New-Roman" w:cs="Times-New-Roman"/>
              </w:rPr>
              <w:t xml:space="preserve"> о внесении изменений в решение о бюджете </w:t>
            </w:r>
            <w:r w:rsidR="00D44B1D">
              <w:rPr>
                <w:rFonts w:ascii="Times-New-Roman" w:hAnsi="Times-New-Roman" w:cs="Times-New-Roman"/>
              </w:rPr>
              <w:t>Ермаковского сельского поселения</w:t>
            </w:r>
            <w:r w:rsidR="0010777A">
              <w:rPr>
                <w:rFonts w:ascii="Times-New-Roman" w:hAnsi="Times-New-Roman" w:cs="Times-New-Roman"/>
              </w:rPr>
              <w:t xml:space="preserve"> на 202</w:t>
            </w:r>
            <w:r w:rsidR="004E4AC0">
              <w:rPr>
                <w:rFonts w:ascii="Times-New-Roman" w:hAnsi="Times-New-Roman" w:cs="Times-New-Roman"/>
              </w:rPr>
              <w:t>3</w:t>
            </w:r>
            <w:r>
              <w:rPr>
                <w:rFonts w:ascii="Times-New-Roman" w:hAnsi="Times-New-Roman" w:cs="Times-New-Roman"/>
              </w:rPr>
              <w:t xml:space="preserve"> год и пл</w:t>
            </w:r>
            <w:r w:rsidR="0010777A">
              <w:rPr>
                <w:rFonts w:ascii="Times-New-Roman" w:hAnsi="Times-New-Roman" w:cs="Times-New-Roman"/>
              </w:rPr>
              <w:t>ановый период 202</w:t>
            </w:r>
            <w:r w:rsidR="004E4AC0">
              <w:rPr>
                <w:rFonts w:ascii="Times-New-Roman" w:hAnsi="Times-New-Roman" w:cs="Times-New-Roman"/>
              </w:rPr>
              <w:t>4</w:t>
            </w:r>
            <w:r w:rsidR="0010777A">
              <w:rPr>
                <w:rFonts w:ascii="Times-New-Roman" w:hAnsi="Times-New-Roman" w:cs="Times-New-Roman"/>
              </w:rPr>
              <w:t xml:space="preserve"> и 202</w:t>
            </w:r>
            <w:r w:rsidR="004E4AC0">
              <w:rPr>
                <w:rFonts w:ascii="Times-New-Roman" w:hAnsi="Times-New-Roman" w:cs="Times-New-Roman"/>
              </w:rPr>
              <w:t>5</w:t>
            </w:r>
            <w:r w:rsidRPr="001459F8">
              <w:rPr>
                <w:rFonts w:ascii="Times-New-Roman" w:hAnsi="Times-New-Roman" w:cs="Times-New-Roman"/>
              </w:rPr>
              <w:t xml:space="preserve"> годов сумм собственных средств на </w:t>
            </w:r>
            <w:proofErr w:type="spellStart"/>
            <w:r w:rsidRPr="001459F8">
              <w:rPr>
                <w:rFonts w:ascii="Times-New-Roman" w:hAnsi="Times-New-Roman" w:cs="Times-New-Roman"/>
              </w:rPr>
              <w:t>софинансирование</w:t>
            </w:r>
            <w:proofErr w:type="spellEnd"/>
            <w:r w:rsidRPr="001459F8">
              <w:rPr>
                <w:rFonts w:ascii="Times-New-Roman" w:hAnsi="Times-New-Roman" w:cs="Times-New-Roman"/>
              </w:rPr>
              <w:t xml:space="preserve"> субсидий областного</w:t>
            </w:r>
            <w:r w:rsidR="0010777A">
              <w:rPr>
                <w:rFonts w:ascii="Times-New-Roman" w:hAnsi="Times-New-Roman" w:cs="Times-New-Roman"/>
              </w:rPr>
              <w:t xml:space="preserve"> бюджета на плановый период 2023-2025</w:t>
            </w:r>
            <w:r w:rsidRPr="001459F8">
              <w:rPr>
                <w:rFonts w:ascii="Times-New-Roman" w:hAnsi="Times-New-Roman" w:cs="Times-New-Roman"/>
              </w:rPr>
              <w:t xml:space="preserve"> годов.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AC0" w:rsidRPr="001459F8" w:rsidRDefault="00220AC0" w:rsidP="00220AC0">
            <w:pPr>
              <w:pStyle w:val="CM12"/>
              <w:spacing w:line="286" w:lineRule="atLeast"/>
              <w:ind w:left="2123" w:hanging="2122"/>
              <w:rPr>
                <w:rFonts w:ascii="Times-New-Roman" w:hAnsi="Times-New-Roman" w:cs="Times-New-Roman"/>
              </w:rPr>
            </w:pPr>
            <w:r>
              <w:rPr>
                <w:rFonts w:ascii="Times-New-Roman" w:hAnsi="Times-New-Roman" w:cs="Times-New-Roman"/>
              </w:rPr>
              <w:t>До 01.07.202</w:t>
            </w:r>
            <w:r w:rsidR="0010777A">
              <w:rPr>
                <w:rFonts w:ascii="Times-New-Roman" w:hAnsi="Times-New-Roman" w:cs="Times-New-Roman"/>
              </w:rPr>
              <w:t>2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AC0" w:rsidRPr="001459F8" w:rsidRDefault="00F3409C" w:rsidP="00220AC0">
            <w:pPr>
              <w:outlineLvl w:val="0"/>
            </w:pPr>
            <w:r>
              <w:t>Сектор экономики и финансов</w:t>
            </w:r>
          </w:p>
        </w:tc>
      </w:tr>
      <w:tr w:rsidR="00D44B1D" w:rsidRPr="001459F8" w:rsidTr="005B1AF2">
        <w:trPr>
          <w:trHeight w:val="2691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B1D" w:rsidRPr="001459F8" w:rsidRDefault="00D44B1D" w:rsidP="00D44B1D">
            <w:pPr>
              <w:pStyle w:val="Default"/>
              <w:rPr>
                <w:rFonts w:ascii="Times-New-Roman" w:hAnsi="Times-New-Roman" w:cs="Times-New-Roman"/>
              </w:rPr>
            </w:pPr>
            <w:r>
              <w:rPr>
                <w:rFonts w:ascii="Times-New-Roman" w:hAnsi="Times-New-Roman" w:cs="Times-New-Roman"/>
              </w:rPr>
              <w:lastRenderedPageBreak/>
              <w:t>4</w:t>
            </w:r>
            <w:r w:rsidRPr="001459F8">
              <w:rPr>
                <w:rFonts w:ascii="Times-New-Roman" w:hAnsi="Times-New-Roman" w:cs="Times-New-Roman"/>
              </w:rPr>
              <w:t>.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B1D" w:rsidRPr="001459F8" w:rsidRDefault="00D44B1D" w:rsidP="00D44B1D">
            <w:pPr>
              <w:pStyle w:val="CM13"/>
              <w:spacing w:line="280" w:lineRule="atLeast"/>
              <w:ind w:left="-68"/>
              <w:jc w:val="both"/>
              <w:rPr>
                <w:rFonts w:ascii="Times-New-Roman" w:hAnsi="Times-New-Roman" w:cs="Times-New-Roman"/>
              </w:rPr>
            </w:pPr>
            <w:r w:rsidRPr="001459F8">
              <w:rPr>
                <w:rFonts w:ascii="Times-New-Roman" w:hAnsi="Times-New-Roman" w:cs="Times-New-Roman"/>
              </w:rPr>
              <w:t xml:space="preserve">Подготовка нормативного правового акта Администрации </w:t>
            </w:r>
            <w:r>
              <w:rPr>
                <w:rFonts w:ascii="Times-New-Roman" w:hAnsi="Times-New-Roman" w:cs="Times-New-Roman"/>
              </w:rPr>
              <w:t>Ермаковского сельского поселения</w:t>
            </w:r>
            <w:r w:rsidRPr="001459F8">
              <w:rPr>
                <w:rFonts w:ascii="Times-New-Roman" w:hAnsi="Times-New-Roman" w:cs="Times-New-Roman"/>
              </w:rPr>
              <w:t xml:space="preserve"> о включении в п</w:t>
            </w:r>
            <w:r>
              <w:rPr>
                <w:rFonts w:ascii="Times-New-Roman" w:hAnsi="Times-New-Roman" w:cs="Times-New-Roman"/>
              </w:rPr>
              <w:t>роект решения о бюджете на 2023 год и на плановый период 2024 и 2025</w:t>
            </w:r>
            <w:r w:rsidRPr="001459F8">
              <w:rPr>
                <w:rFonts w:ascii="Times-New-Roman" w:hAnsi="Times-New-Roman" w:cs="Times-New-Roman"/>
              </w:rPr>
              <w:t xml:space="preserve"> годов собственных средств на </w:t>
            </w:r>
            <w:proofErr w:type="spellStart"/>
            <w:r w:rsidRPr="001459F8">
              <w:rPr>
                <w:rFonts w:ascii="Times-New-Roman" w:hAnsi="Times-New-Roman" w:cs="Times-New-Roman"/>
              </w:rPr>
              <w:t>софинансирование</w:t>
            </w:r>
            <w:proofErr w:type="spellEnd"/>
            <w:r w:rsidRPr="001459F8">
              <w:rPr>
                <w:rFonts w:ascii="Times-New-Roman" w:hAnsi="Times-New-Roman" w:cs="Times-New-Roman"/>
              </w:rPr>
              <w:t xml:space="preserve"> субсидий областно</w:t>
            </w:r>
            <w:r>
              <w:rPr>
                <w:rFonts w:ascii="Times-New-Roman" w:hAnsi="Times-New-Roman" w:cs="Times-New-Roman"/>
              </w:rPr>
              <w:t>го бюджета в части расходов 2025</w:t>
            </w:r>
            <w:r w:rsidRPr="001459F8">
              <w:rPr>
                <w:rFonts w:ascii="Times-New-Roman" w:hAnsi="Times-New-Roman" w:cs="Times-New-Roman"/>
              </w:rPr>
              <w:t xml:space="preserve"> года.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B1D" w:rsidRPr="001459F8" w:rsidRDefault="00D44B1D" w:rsidP="00D44B1D">
            <w:pPr>
              <w:pStyle w:val="CM12"/>
              <w:spacing w:line="286" w:lineRule="atLeast"/>
              <w:ind w:left="2123" w:hanging="2122"/>
              <w:rPr>
                <w:rFonts w:ascii="Times-New-Roman" w:hAnsi="Times-New-Roman" w:cs="Times-New-Roman"/>
              </w:rPr>
            </w:pPr>
            <w:r w:rsidRPr="001459F8">
              <w:rPr>
                <w:rFonts w:ascii="Times-New-Roman" w:hAnsi="Times-New-Roman" w:cs="Times-New-Roman"/>
              </w:rPr>
              <w:t xml:space="preserve">До </w:t>
            </w:r>
            <w:r>
              <w:rPr>
                <w:rFonts w:ascii="Times-New-Roman" w:hAnsi="Times-New-Roman" w:cs="Times-New-Roman"/>
              </w:rPr>
              <w:t>11.07.2022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B1D" w:rsidRPr="001459F8" w:rsidRDefault="00F3409C" w:rsidP="00D44B1D">
            <w:pPr>
              <w:outlineLvl w:val="0"/>
            </w:pPr>
            <w:r>
              <w:t>Сектор экономики и финансов</w:t>
            </w:r>
          </w:p>
        </w:tc>
      </w:tr>
      <w:tr w:rsidR="00D44B1D" w:rsidRPr="001459F8" w:rsidTr="00D44B1D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B1D" w:rsidRPr="001459F8" w:rsidRDefault="00D44B1D" w:rsidP="00D44B1D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5</w:t>
            </w:r>
            <w:r w:rsidRPr="001459F8">
              <w:rPr>
                <w:rFonts w:ascii="Times New Roman" w:hAnsi="Times New Roman" w:cs="Times New Roman"/>
                <w:color w:val="auto"/>
              </w:rPr>
              <w:t>.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B1D" w:rsidRPr="001459F8" w:rsidRDefault="00D44B1D" w:rsidP="00F3409C">
            <w:pPr>
              <w:pStyle w:val="Default"/>
            </w:pPr>
            <w:r w:rsidRPr="001459F8">
              <w:rPr>
                <w:rFonts w:ascii="Times-New-Roman" w:hAnsi="Times-New-Roman" w:cs="Times-New-Roman"/>
              </w:rPr>
              <w:t xml:space="preserve">Разработка и представление экономических показателей и исходных данных, формирующих налоговый и неналоговый потенциал </w:t>
            </w:r>
            <w:r w:rsidR="00F3409C">
              <w:rPr>
                <w:rFonts w:ascii="Times-New-Roman" w:hAnsi="Times-New-Roman" w:cs="Times-New-Roman"/>
              </w:rPr>
              <w:t>Ермаковского сельского поселения</w:t>
            </w:r>
            <w:r>
              <w:rPr>
                <w:rFonts w:ascii="Times-New-Roman" w:hAnsi="Times-New-Roman" w:cs="Times-New-Roman"/>
              </w:rPr>
              <w:t xml:space="preserve"> на 2023-2025 </w:t>
            </w:r>
            <w:r w:rsidRPr="001459F8">
              <w:rPr>
                <w:rFonts w:ascii="Times-New-Roman" w:hAnsi="Times-New-Roman" w:cs="Times-New-Roman"/>
              </w:rPr>
              <w:t xml:space="preserve">годы, а также сведений, необходимых для составления проекта бюджета и прогноза консолидированного бюджета </w:t>
            </w:r>
            <w:r w:rsidR="00F3409C">
              <w:rPr>
                <w:rFonts w:ascii="Times-New-Roman" w:hAnsi="Times-New-Roman" w:cs="Times-New-Roman"/>
              </w:rPr>
              <w:t>Ермаковского сельского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B1D" w:rsidRDefault="00D44B1D" w:rsidP="00D44B1D">
            <w:pPr>
              <w:pStyle w:val="Default"/>
            </w:pPr>
            <w:r w:rsidRPr="001459F8">
              <w:t>До 01.08.</w:t>
            </w:r>
            <w:r>
              <w:t>2022</w:t>
            </w:r>
          </w:p>
          <w:p w:rsidR="00D44B1D" w:rsidRPr="001459F8" w:rsidRDefault="00D44B1D" w:rsidP="00D44B1D">
            <w:pPr>
              <w:pStyle w:val="Default"/>
            </w:pPr>
            <w:r>
              <w:t>уточнение данных до 01.10.2022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B1D" w:rsidRPr="001459F8" w:rsidRDefault="00F3409C" w:rsidP="00D44B1D">
            <w:pPr>
              <w:outlineLvl w:val="0"/>
            </w:pPr>
            <w:r>
              <w:t>Сектор экономики и финансов</w:t>
            </w:r>
          </w:p>
        </w:tc>
      </w:tr>
      <w:tr w:rsidR="00220AC0" w:rsidRPr="001459F8" w:rsidTr="00D44B1D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AC0" w:rsidRPr="001459F8" w:rsidRDefault="00D44B1D" w:rsidP="00220AC0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6</w:t>
            </w:r>
            <w:r w:rsidR="00220AC0" w:rsidRPr="001459F8">
              <w:rPr>
                <w:rFonts w:ascii="Times New Roman" w:hAnsi="Times New Roman" w:cs="Times New Roman"/>
                <w:color w:val="auto"/>
              </w:rPr>
              <w:t>.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AC0" w:rsidRPr="001459F8" w:rsidRDefault="00220AC0" w:rsidP="00220AC0">
            <w:pPr>
              <w:pStyle w:val="Default"/>
              <w:jc w:val="both"/>
              <w:rPr>
                <w:rFonts w:ascii="Times-New-Roman" w:hAnsi="Times-New-Roman" w:cs="Times-New-Roman"/>
              </w:rPr>
            </w:pPr>
            <w:r w:rsidRPr="001459F8">
              <w:rPr>
                <w:rFonts w:ascii="Times-New-Roman" w:hAnsi="Times-New-Roman" w:cs="Times-New-Roman"/>
              </w:rPr>
              <w:t xml:space="preserve">Предоставление </w:t>
            </w:r>
            <w:r w:rsidR="008311ED" w:rsidRPr="001459F8">
              <w:rPr>
                <w:rFonts w:ascii="Times-New-Roman" w:hAnsi="Times-New-Roman" w:cs="Times-New-Roman"/>
              </w:rPr>
              <w:t xml:space="preserve">в </w:t>
            </w:r>
            <w:r w:rsidR="008311ED">
              <w:rPr>
                <w:rFonts w:ascii="Times-New-Roman" w:hAnsi="Times-New-Roman" w:cs="Times-New-Roman"/>
              </w:rPr>
              <w:t>сектор экономики и финансов</w:t>
            </w:r>
            <w:r w:rsidR="008311ED" w:rsidRPr="001459F8">
              <w:rPr>
                <w:rFonts w:ascii="Times-New-Roman" w:hAnsi="Times-New-Roman" w:cs="Times-New-Roman"/>
              </w:rPr>
              <w:t xml:space="preserve"> Администрации </w:t>
            </w:r>
            <w:r w:rsidR="008311ED">
              <w:rPr>
                <w:rFonts w:ascii="Times-New-Roman" w:hAnsi="Times-New-Roman" w:cs="Times-New-Roman"/>
              </w:rPr>
              <w:t>Ермаковского сельского поселения</w:t>
            </w:r>
            <w:r w:rsidR="008311ED" w:rsidRPr="001459F8">
              <w:rPr>
                <w:rFonts w:ascii="Times-New-Roman" w:hAnsi="Times-New-Roman" w:cs="Times-New-Roman"/>
              </w:rPr>
              <w:t xml:space="preserve"> </w:t>
            </w:r>
            <w:r w:rsidRPr="001459F8">
              <w:rPr>
                <w:rFonts w:ascii="Times-New-Roman" w:hAnsi="Times-New-Roman" w:cs="Times-New-Roman"/>
              </w:rPr>
              <w:t>объемов финансирования и лимитов потребления топливно-энергетических ресурсов, водоснабжения, водоотведения, вывоза жидких бытовых отходов, нормативов накопления твердых коммунальных отходов, уличного освещения для муниципаль</w:t>
            </w:r>
            <w:r w:rsidR="009D468A">
              <w:rPr>
                <w:rFonts w:ascii="Times-New-Roman" w:hAnsi="Times-New-Roman" w:cs="Times-New-Roman"/>
              </w:rPr>
              <w:t>ных образований на 2023</w:t>
            </w:r>
            <w:r w:rsidRPr="001459F8">
              <w:rPr>
                <w:rFonts w:ascii="Times-New-Roman" w:hAnsi="Times-New-Roman" w:cs="Times-New-Roman"/>
              </w:rPr>
              <w:t>-202</w:t>
            </w:r>
            <w:r w:rsidR="009D468A">
              <w:rPr>
                <w:rFonts w:ascii="Times-New-Roman" w:hAnsi="Times-New-Roman" w:cs="Times-New-Roman"/>
              </w:rPr>
              <w:t>5</w:t>
            </w:r>
            <w:r w:rsidRPr="001459F8">
              <w:rPr>
                <w:rFonts w:ascii="Times-New-Roman" w:hAnsi="Times-New-Roman" w:cs="Times-New-Roman"/>
              </w:rPr>
              <w:t xml:space="preserve"> годы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AC0" w:rsidRPr="001459F8" w:rsidRDefault="00220AC0" w:rsidP="00220AC0">
            <w:pPr>
              <w:pStyle w:val="Default"/>
            </w:pPr>
            <w:r w:rsidRPr="001459F8">
              <w:t xml:space="preserve">До </w:t>
            </w:r>
            <w:r>
              <w:t>01.08.202</w:t>
            </w:r>
            <w:r w:rsidR="009D468A">
              <w:t>2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AC0" w:rsidRPr="001459F8" w:rsidRDefault="00F3409C" w:rsidP="00220AC0">
            <w:pPr>
              <w:outlineLvl w:val="0"/>
            </w:pPr>
            <w:r>
              <w:t>И</w:t>
            </w:r>
            <w:r w:rsidR="008311ED">
              <w:t>нспектор ЖКХ</w:t>
            </w:r>
          </w:p>
          <w:p w:rsidR="00220AC0" w:rsidRPr="001459F8" w:rsidRDefault="00220AC0" w:rsidP="00220AC0">
            <w:pPr>
              <w:pStyle w:val="Default"/>
            </w:pPr>
          </w:p>
        </w:tc>
      </w:tr>
      <w:tr w:rsidR="008311ED" w:rsidRPr="001459F8" w:rsidTr="00AE4562">
        <w:trPr>
          <w:trHeight w:val="3702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ED" w:rsidRPr="001459F8" w:rsidRDefault="00F3409C" w:rsidP="002236FD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7</w:t>
            </w:r>
            <w:r w:rsidR="008311ED" w:rsidRPr="001459F8">
              <w:rPr>
                <w:rFonts w:ascii="Times New Roman" w:hAnsi="Times New Roman" w:cs="Times New Roman"/>
                <w:color w:val="auto"/>
              </w:rPr>
              <w:t>.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ED" w:rsidRPr="001459F8" w:rsidRDefault="00F3409C" w:rsidP="00F3409C">
            <w:pPr>
              <w:pStyle w:val="CM13"/>
              <w:spacing w:line="280" w:lineRule="atLeast"/>
              <w:ind w:left="-68"/>
              <w:jc w:val="both"/>
              <w:rPr>
                <w:rFonts w:ascii="Times-New-Roman" w:hAnsi="Times-New-Roman" w:cs="Times-New-Roman"/>
              </w:rPr>
            </w:pPr>
            <w:r>
              <w:rPr>
                <w:rFonts w:ascii="Times-New-Roman" w:hAnsi="Times-New-Roman" w:cs="Times-New-Roman"/>
              </w:rPr>
              <w:t xml:space="preserve">Составление </w:t>
            </w:r>
            <w:r w:rsidR="008311ED" w:rsidRPr="001459F8">
              <w:rPr>
                <w:rFonts w:ascii="Times-New-Roman" w:hAnsi="Times-New-Roman" w:cs="Times-New-Roman"/>
              </w:rPr>
              <w:t>проект</w:t>
            </w:r>
            <w:r>
              <w:rPr>
                <w:rFonts w:ascii="Times-New-Roman" w:hAnsi="Times-New-Roman" w:cs="Times-New-Roman"/>
              </w:rPr>
              <w:t>а</w:t>
            </w:r>
            <w:r w:rsidR="008311ED" w:rsidRPr="001459F8">
              <w:rPr>
                <w:rFonts w:ascii="Times-New-Roman" w:hAnsi="Times-New-Roman" w:cs="Times-New-Roman"/>
              </w:rPr>
              <w:t xml:space="preserve"> изме</w:t>
            </w:r>
            <w:r w:rsidR="008311ED">
              <w:rPr>
                <w:rFonts w:ascii="Times-New-Roman" w:hAnsi="Times-New-Roman" w:cs="Times-New-Roman"/>
              </w:rPr>
              <w:t>нени</w:t>
            </w:r>
            <w:r>
              <w:rPr>
                <w:rFonts w:ascii="Times-New-Roman" w:hAnsi="Times-New-Roman" w:cs="Times-New-Roman"/>
              </w:rPr>
              <w:t>я</w:t>
            </w:r>
            <w:r w:rsidR="008311ED">
              <w:rPr>
                <w:rFonts w:ascii="Times-New-Roman" w:hAnsi="Times-New-Roman" w:cs="Times-New-Roman"/>
              </w:rPr>
              <w:t xml:space="preserve"> штатн</w:t>
            </w:r>
            <w:r>
              <w:rPr>
                <w:rFonts w:ascii="Times-New-Roman" w:hAnsi="Times-New-Roman" w:cs="Times-New-Roman"/>
              </w:rPr>
              <w:t>ого</w:t>
            </w:r>
            <w:r w:rsidR="008311ED">
              <w:rPr>
                <w:rFonts w:ascii="Times-New-Roman" w:hAnsi="Times-New-Roman" w:cs="Times-New-Roman"/>
              </w:rPr>
              <w:t xml:space="preserve"> расписани</w:t>
            </w:r>
            <w:r>
              <w:rPr>
                <w:rFonts w:ascii="Times-New-Roman" w:hAnsi="Times-New-Roman" w:cs="Times-New-Roman"/>
              </w:rPr>
              <w:t>я</w:t>
            </w:r>
            <w:r w:rsidR="008311ED">
              <w:rPr>
                <w:rFonts w:ascii="Times-New-Roman" w:hAnsi="Times-New-Roman" w:cs="Times-New-Roman"/>
              </w:rPr>
              <w:t xml:space="preserve"> на 2023</w:t>
            </w:r>
            <w:r w:rsidR="008311ED" w:rsidRPr="001459F8">
              <w:rPr>
                <w:rFonts w:ascii="Times-New-Roman" w:hAnsi="Times-New-Roman" w:cs="Times-New-Roman"/>
              </w:rPr>
              <w:t xml:space="preserve"> год Администрации </w:t>
            </w:r>
            <w:r>
              <w:rPr>
                <w:rFonts w:ascii="Times-New-Roman" w:hAnsi="Times-New-Roman" w:cs="Times-New-Roman"/>
              </w:rPr>
              <w:t>Ермаковского сельского поселения</w:t>
            </w:r>
            <w:r w:rsidR="008311ED" w:rsidRPr="001459F8">
              <w:rPr>
                <w:rFonts w:ascii="Times-New-Roman" w:hAnsi="Times-New-Roman" w:cs="Times-New-Roman"/>
              </w:rPr>
              <w:t xml:space="preserve"> в соответствии с утвержденным Правительством нормативом штатной численности выборных должностных лиц, осуществляющих свои полномочия на постоянной основе, муниципальных служащих в исполнительно-распорядительных органах муниципальных образований </w:t>
            </w:r>
            <w:r w:rsidR="008311ED">
              <w:rPr>
                <w:rFonts w:ascii="Times-New-Roman" w:hAnsi="Times-New-Roman" w:cs="Times-New-Roman"/>
              </w:rPr>
              <w:t>в 2023-2025</w:t>
            </w:r>
            <w:r w:rsidR="008311ED" w:rsidRPr="001459F8">
              <w:rPr>
                <w:rFonts w:ascii="Times-New-Roman" w:hAnsi="Times-New-Roman" w:cs="Times-New-Roman"/>
              </w:rPr>
              <w:t xml:space="preserve"> годах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ED" w:rsidRPr="001459F8" w:rsidRDefault="008311ED" w:rsidP="008311ED">
            <w:pPr>
              <w:pStyle w:val="Default"/>
              <w:rPr>
                <w:rFonts w:ascii="Times New Roman" w:hAnsi="Times New Roman" w:cs="Times New Roman"/>
              </w:rPr>
            </w:pPr>
            <w:r w:rsidRPr="001459F8">
              <w:rPr>
                <w:rFonts w:ascii="Times New Roman" w:hAnsi="Times New Roman" w:cs="Times New Roman"/>
              </w:rPr>
              <w:t>До 10.08</w:t>
            </w:r>
            <w:r>
              <w:rPr>
                <w:rFonts w:ascii="Times New Roman" w:hAnsi="Times New Roman" w:cs="Times New Roman"/>
              </w:rPr>
              <w:t>.2022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ED" w:rsidRPr="001459F8" w:rsidRDefault="00F3409C" w:rsidP="008311ED">
            <w:pPr>
              <w:outlineLvl w:val="0"/>
            </w:pPr>
            <w:r>
              <w:t>Ведущий специалист по кадровым вопросам и архивному делу</w:t>
            </w:r>
          </w:p>
        </w:tc>
      </w:tr>
      <w:tr w:rsidR="00F3409C" w:rsidRPr="001459F8" w:rsidTr="005B1AF2">
        <w:trPr>
          <w:trHeight w:val="240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09C" w:rsidRPr="001459F8" w:rsidRDefault="00F3409C" w:rsidP="00F3409C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lastRenderedPageBreak/>
              <w:t>8</w:t>
            </w:r>
            <w:r w:rsidRPr="001459F8">
              <w:rPr>
                <w:rFonts w:ascii="Times New Roman" w:hAnsi="Times New Roman" w:cs="Times New Roman"/>
                <w:color w:val="auto"/>
              </w:rPr>
              <w:t>.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09C" w:rsidRPr="001459F8" w:rsidRDefault="00F3409C" w:rsidP="00F3409C">
            <w:pPr>
              <w:pStyle w:val="CM13"/>
              <w:spacing w:line="280" w:lineRule="atLeast"/>
              <w:ind w:left="-68"/>
              <w:jc w:val="both"/>
              <w:rPr>
                <w:rFonts w:ascii="Times-New-Roman" w:hAnsi="Times-New-Roman" w:cs="Times-New-Roman"/>
              </w:rPr>
            </w:pPr>
            <w:r w:rsidRPr="001459F8">
              <w:rPr>
                <w:rFonts w:ascii="Times-New-Roman" w:hAnsi="Times-New-Roman" w:cs="Times-New-Roman"/>
              </w:rPr>
              <w:t>Предоставление в</w:t>
            </w:r>
            <w:r>
              <w:rPr>
                <w:rFonts w:ascii="Times-New-Roman" w:hAnsi="Times-New-Roman" w:cs="Times-New-Roman"/>
              </w:rPr>
              <w:t xml:space="preserve"> сектор экономики и финансов Администрации Ермаковского сельского поселения</w:t>
            </w:r>
            <w:r w:rsidRPr="001459F8">
              <w:rPr>
                <w:rFonts w:ascii="Times-New-Roman" w:hAnsi="Times-New-Roman" w:cs="Times-New-Roman"/>
              </w:rPr>
              <w:t xml:space="preserve"> предложений для формирования предельных показателей расходов бю</w:t>
            </w:r>
            <w:r>
              <w:rPr>
                <w:rFonts w:ascii="Times-New-Roman" w:hAnsi="Times-New-Roman" w:cs="Times-New-Roman"/>
              </w:rPr>
              <w:t xml:space="preserve">джета </w:t>
            </w:r>
            <w:r>
              <w:rPr>
                <w:spacing w:val="-2"/>
                <w:kern w:val="2"/>
              </w:rPr>
              <w:t>Ермаковского сельского поселения</w:t>
            </w:r>
            <w:r>
              <w:t xml:space="preserve"> </w:t>
            </w:r>
            <w:r>
              <w:rPr>
                <w:rFonts w:ascii="Times-New-Roman" w:hAnsi="Times-New-Roman" w:cs="Times-New-Roman"/>
              </w:rPr>
              <w:t>на 2023</w:t>
            </w:r>
            <w:r w:rsidRPr="001459F8">
              <w:rPr>
                <w:rFonts w:ascii="Times-New-Roman" w:hAnsi="Times-New-Roman" w:cs="Times-New-Roman"/>
              </w:rPr>
              <w:t xml:space="preserve"> год и </w:t>
            </w:r>
            <w:r>
              <w:rPr>
                <w:rFonts w:ascii="Times-New-Roman" w:hAnsi="Times-New-Roman" w:cs="Times-New-Roman"/>
              </w:rPr>
              <w:t xml:space="preserve">на </w:t>
            </w:r>
            <w:r w:rsidRPr="001459F8">
              <w:rPr>
                <w:rFonts w:ascii="Times-New-Roman" w:hAnsi="Times-New-Roman" w:cs="Times-New-Roman"/>
              </w:rPr>
              <w:t>п</w:t>
            </w:r>
            <w:r>
              <w:rPr>
                <w:rFonts w:ascii="Times-New-Roman" w:hAnsi="Times-New-Roman" w:cs="Times-New-Roman"/>
              </w:rPr>
              <w:t>лановый период 2024-2025</w:t>
            </w:r>
            <w:r w:rsidRPr="001459F8">
              <w:rPr>
                <w:rFonts w:ascii="Times-New-Roman" w:hAnsi="Times-New-Roman" w:cs="Times-New-Roman"/>
              </w:rPr>
              <w:t xml:space="preserve"> годов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09C" w:rsidRPr="001459F8" w:rsidRDefault="00F3409C" w:rsidP="00F3409C">
            <w:pPr>
              <w:pStyle w:val="CM12"/>
              <w:spacing w:line="286" w:lineRule="atLeast"/>
              <w:ind w:left="2123" w:hanging="2122"/>
              <w:rPr>
                <w:rFonts w:ascii="Times-New-Roman" w:hAnsi="Times-New-Roman" w:cs="Times-New-Roman"/>
              </w:rPr>
            </w:pPr>
            <w:r w:rsidRPr="001459F8">
              <w:rPr>
                <w:rFonts w:ascii="Times-New-Roman" w:hAnsi="Times-New-Roman" w:cs="Times-New-Roman"/>
              </w:rPr>
              <w:t>Д</w:t>
            </w:r>
            <w:r>
              <w:rPr>
                <w:rFonts w:ascii="Times-New-Roman" w:hAnsi="Times-New-Roman" w:cs="Times-New-Roman"/>
              </w:rPr>
              <w:t>о 05.09.2022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09C" w:rsidRPr="001459F8" w:rsidRDefault="00F3409C" w:rsidP="00F3409C">
            <w:pPr>
              <w:outlineLvl w:val="0"/>
            </w:pPr>
            <w:r>
              <w:t>Сектор экономики и финансов</w:t>
            </w:r>
          </w:p>
        </w:tc>
      </w:tr>
      <w:tr w:rsidR="00F3409C" w:rsidRPr="001459F8" w:rsidTr="00D44B1D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09C" w:rsidRPr="001459F8" w:rsidRDefault="00F3409C" w:rsidP="00F3409C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9.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09C" w:rsidRPr="001459F8" w:rsidRDefault="00F3409C" w:rsidP="00F3409C">
            <w:pPr>
              <w:pStyle w:val="Default"/>
              <w:rPr>
                <w:rFonts w:ascii="Times-New-Roman" w:hAnsi="Times-New-Roman" w:cs="Times-New-Roman"/>
              </w:rPr>
            </w:pPr>
            <w:r w:rsidRPr="001459F8">
              <w:rPr>
                <w:rFonts w:ascii="Times-New-Roman" w:hAnsi="Times-New-Roman" w:cs="Times-New-Roman"/>
              </w:rPr>
              <w:t xml:space="preserve">Формирование параметров бюджета </w:t>
            </w:r>
            <w:r>
              <w:rPr>
                <w:spacing w:val="-2"/>
                <w:kern w:val="2"/>
              </w:rPr>
              <w:t>Ермаковского сельского поселения</w:t>
            </w:r>
            <w:r>
              <w:t xml:space="preserve"> </w:t>
            </w:r>
            <w:r>
              <w:rPr>
                <w:rFonts w:ascii="Times-New-Roman" w:hAnsi="Times-New-Roman" w:cs="Times-New-Roman"/>
              </w:rPr>
              <w:t>на 2023</w:t>
            </w:r>
            <w:r w:rsidRPr="001459F8">
              <w:rPr>
                <w:rFonts w:ascii="Times-New-Roman" w:hAnsi="Times-New-Roman" w:cs="Times-New-Roman"/>
              </w:rPr>
              <w:t xml:space="preserve"> год и </w:t>
            </w:r>
            <w:r>
              <w:rPr>
                <w:rFonts w:ascii="Times-New-Roman" w:hAnsi="Times-New-Roman" w:cs="Times-New-Roman"/>
              </w:rPr>
              <w:t xml:space="preserve">на </w:t>
            </w:r>
            <w:r w:rsidRPr="001459F8">
              <w:rPr>
                <w:rFonts w:ascii="Times-New-Roman" w:hAnsi="Times-New-Roman" w:cs="Times-New-Roman"/>
              </w:rPr>
              <w:t>плановый период</w:t>
            </w:r>
            <w:r>
              <w:rPr>
                <w:rFonts w:ascii="Times-New-Roman" w:hAnsi="Times-New-Roman" w:cs="Times-New-Roman"/>
              </w:rPr>
              <w:t xml:space="preserve"> 2024-2025</w:t>
            </w:r>
            <w:r w:rsidRPr="001459F8">
              <w:rPr>
                <w:rFonts w:ascii="Times-New-Roman" w:hAnsi="Times-New-Roman" w:cs="Times-New-Roman"/>
              </w:rPr>
              <w:t xml:space="preserve"> годов, подготовленных на основе прогноза поступлений доходов и предельных показателей расходов бюджета, представление их Главе Администрации </w:t>
            </w:r>
            <w:r>
              <w:rPr>
                <w:spacing w:val="-2"/>
                <w:kern w:val="2"/>
              </w:rPr>
              <w:t>Ермаковского сельского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09C" w:rsidRPr="001459F8" w:rsidRDefault="00F3409C" w:rsidP="00F3409C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28.09.2022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09C" w:rsidRPr="001459F8" w:rsidRDefault="00F3409C" w:rsidP="00F3409C">
            <w:pPr>
              <w:outlineLvl w:val="0"/>
            </w:pPr>
            <w:r>
              <w:t>Сектор экономики и финансов</w:t>
            </w:r>
          </w:p>
        </w:tc>
      </w:tr>
      <w:tr w:rsidR="002236FD" w:rsidRPr="001459F8" w:rsidTr="00D44B1D">
        <w:trPr>
          <w:trHeight w:val="2869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FD" w:rsidRPr="001459F8" w:rsidRDefault="00F3409C" w:rsidP="00F3409C">
            <w:pPr>
              <w:pStyle w:val="Default"/>
              <w:rPr>
                <w:rFonts w:ascii="Times-New-Roman" w:hAnsi="Times-New-Roman" w:cs="Times-New-Roman"/>
              </w:rPr>
            </w:pPr>
            <w:r>
              <w:rPr>
                <w:rFonts w:ascii="Times-New-Roman" w:hAnsi="Times-New-Roman" w:cs="Times-New-Roman"/>
              </w:rPr>
              <w:t>10.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FD" w:rsidRPr="001459F8" w:rsidRDefault="002236FD" w:rsidP="00F3409C">
            <w:pPr>
              <w:pStyle w:val="ad"/>
              <w:rPr>
                <w:rStyle w:val="ae"/>
                <w:b w:val="0"/>
              </w:rPr>
            </w:pPr>
            <w:r w:rsidRPr="001459F8">
              <w:rPr>
                <w:rStyle w:val="ae"/>
                <w:b w:val="0"/>
              </w:rPr>
              <w:t xml:space="preserve">Разработка и согласование с сектором экономики и </w:t>
            </w:r>
            <w:r w:rsidR="00B2523B">
              <w:rPr>
                <w:rStyle w:val="ae"/>
                <w:b w:val="0"/>
              </w:rPr>
              <w:t xml:space="preserve">финансов Администрации Ермаковского сельского поселения </w:t>
            </w:r>
            <w:r w:rsidRPr="001459F8">
              <w:rPr>
                <w:rStyle w:val="ae"/>
                <w:b w:val="0"/>
              </w:rPr>
              <w:t>проектов муниципальных программ, предлагаемых к</w:t>
            </w:r>
            <w:r>
              <w:rPr>
                <w:rStyle w:val="ae"/>
                <w:b w:val="0"/>
              </w:rPr>
              <w:t xml:space="preserve"> финансированию начиная с 2023</w:t>
            </w:r>
            <w:r w:rsidRPr="001459F8">
              <w:rPr>
                <w:rStyle w:val="ae"/>
                <w:b w:val="0"/>
              </w:rPr>
              <w:t xml:space="preserve"> года, а также проектов изменений в действующие муниципальные программы </w:t>
            </w:r>
            <w:r w:rsidR="00B2523B">
              <w:rPr>
                <w:rStyle w:val="ae"/>
                <w:b w:val="0"/>
              </w:rPr>
              <w:t>Ермаковского сельского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FD" w:rsidRPr="001459F8" w:rsidRDefault="002236FD" w:rsidP="002236FD">
            <w:pPr>
              <w:pStyle w:val="Default"/>
              <w:rPr>
                <w:rFonts w:ascii="Times-New-Roman" w:hAnsi="Times-New-Roman" w:cs="Times-New-Roman"/>
              </w:rPr>
            </w:pPr>
            <w:r>
              <w:rPr>
                <w:rFonts w:ascii="Times-New-Roman" w:hAnsi="Times-New-Roman" w:cs="Times-New-Roman"/>
              </w:rPr>
              <w:t>до 10.10.2022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FD" w:rsidRPr="001459F8" w:rsidRDefault="00B2523B" w:rsidP="002236FD">
            <w:pPr>
              <w:outlineLvl w:val="0"/>
            </w:pPr>
            <w:r>
              <w:t>Специалисты поселения</w:t>
            </w:r>
          </w:p>
        </w:tc>
      </w:tr>
      <w:tr w:rsidR="00B2523B" w:rsidRPr="001459F8" w:rsidTr="00D44B1D">
        <w:trPr>
          <w:trHeight w:val="2869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23B" w:rsidRPr="001459F8" w:rsidRDefault="00B2523B" w:rsidP="00B2523B">
            <w:pPr>
              <w:pStyle w:val="Default"/>
              <w:rPr>
                <w:rFonts w:ascii="Times-New-Roman" w:hAnsi="Times-New-Roman" w:cs="Times-New-Roman"/>
              </w:rPr>
            </w:pPr>
            <w:r>
              <w:rPr>
                <w:rFonts w:ascii="Times-New-Roman" w:hAnsi="Times-New-Roman" w:cs="Times-New-Roman"/>
              </w:rPr>
              <w:t>11.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23B" w:rsidRPr="001459F8" w:rsidRDefault="00B2523B" w:rsidP="00B2523B">
            <w:pPr>
              <w:pStyle w:val="ad"/>
              <w:rPr>
                <w:rStyle w:val="ae"/>
                <w:b w:val="0"/>
              </w:rPr>
            </w:pPr>
            <w:r w:rsidRPr="001459F8">
              <w:t xml:space="preserve">Формирование электронных документов для составления </w:t>
            </w:r>
            <w:r>
              <w:t xml:space="preserve">проекта </w:t>
            </w:r>
            <w:r w:rsidRPr="001459F8">
              <w:t>б</w:t>
            </w:r>
            <w:r>
              <w:t xml:space="preserve">юджета </w:t>
            </w:r>
            <w:r>
              <w:rPr>
                <w:spacing w:val="-2"/>
                <w:kern w:val="2"/>
              </w:rPr>
              <w:t>Ермаковского сельского поселения</w:t>
            </w:r>
            <w:r>
              <w:t xml:space="preserve"> на 2023</w:t>
            </w:r>
            <w:r w:rsidRPr="001459F8">
              <w:t xml:space="preserve"> год</w:t>
            </w:r>
            <w:r>
              <w:t xml:space="preserve"> и на плановый период 2024 и 2025</w:t>
            </w:r>
            <w:r w:rsidRPr="001459F8">
              <w:t xml:space="preserve"> годов в информационной системе "АЦК-Планирование" Единой автоматизированной системы управления общественными финансами в Ростовской области с приложением обоснований бюджетных ассигнований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23B" w:rsidRPr="001459F8" w:rsidRDefault="00B2523B" w:rsidP="00B2523B">
            <w:pPr>
              <w:pStyle w:val="Default"/>
              <w:rPr>
                <w:rFonts w:ascii="Times-New-Roman" w:hAnsi="Times-New-Roman" w:cs="Times-New-Roman"/>
              </w:rPr>
            </w:pPr>
            <w:r>
              <w:rPr>
                <w:rFonts w:ascii="Times-New-Roman" w:hAnsi="Times-New-Roman" w:cs="Times-New-Roman"/>
              </w:rPr>
              <w:t>До 20.10.2022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23B" w:rsidRPr="001459F8" w:rsidRDefault="00B2523B" w:rsidP="00B2523B">
            <w:pPr>
              <w:outlineLvl w:val="0"/>
            </w:pPr>
            <w:r>
              <w:t>Сектор экономики и финансов</w:t>
            </w:r>
          </w:p>
        </w:tc>
      </w:tr>
      <w:tr w:rsidR="00B2523B" w:rsidRPr="001459F8" w:rsidTr="00AE4562">
        <w:trPr>
          <w:trHeight w:val="1524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23B" w:rsidRPr="001459F8" w:rsidRDefault="00B2523B" w:rsidP="00B2523B">
            <w:pPr>
              <w:pStyle w:val="Default"/>
              <w:rPr>
                <w:rFonts w:ascii="Times-New-Roman" w:hAnsi="Times-New-Roman" w:cs="Times-New-Roman"/>
              </w:rPr>
            </w:pPr>
            <w:r>
              <w:rPr>
                <w:rFonts w:ascii="Times-New-Roman" w:hAnsi="Times-New-Roman" w:cs="Times-New-Roman"/>
              </w:rPr>
              <w:t>12.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23B" w:rsidRPr="001459F8" w:rsidRDefault="00B2523B" w:rsidP="00B2523B">
            <w:pPr>
              <w:pStyle w:val="Default"/>
              <w:rPr>
                <w:rFonts w:ascii="Times-New-Roman" w:hAnsi="Times-New-Roman" w:cs="Times-New-Roman"/>
              </w:rPr>
            </w:pPr>
            <w:r w:rsidRPr="001459F8">
              <w:rPr>
                <w:rFonts w:ascii="Times-New-Roman" w:hAnsi="Times-New-Roman" w:cs="Times-New-Roman"/>
              </w:rPr>
              <w:t xml:space="preserve">Подготовка проекта постановления </w:t>
            </w:r>
            <w:r>
              <w:rPr>
                <w:spacing w:val="-2"/>
                <w:kern w:val="2"/>
              </w:rPr>
              <w:t>Ермаковского сельского поселения</w:t>
            </w:r>
            <w:r w:rsidRPr="001459F8">
              <w:rPr>
                <w:rFonts w:ascii="Times-New-Roman" w:hAnsi="Times-New-Roman" w:cs="Times-New-Roman"/>
              </w:rPr>
              <w:t xml:space="preserve"> об основных</w:t>
            </w:r>
            <w:r>
              <w:rPr>
                <w:rFonts w:ascii="Times-New-Roman" w:hAnsi="Times-New-Roman" w:cs="Times-New-Roman"/>
              </w:rPr>
              <w:t xml:space="preserve"> направлениях бюджетной </w:t>
            </w:r>
            <w:r w:rsidRPr="001459F8">
              <w:rPr>
                <w:rFonts w:ascii="Times-New-Roman" w:hAnsi="Times-New-Roman" w:cs="Times-New-Roman"/>
              </w:rPr>
              <w:t>и налоговой по</w:t>
            </w:r>
            <w:r>
              <w:rPr>
                <w:rFonts w:ascii="Times-New-Roman" w:hAnsi="Times-New-Roman" w:cs="Times-New-Roman"/>
              </w:rPr>
              <w:t xml:space="preserve">литики </w:t>
            </w:r>
            <w:r>
              <w:rPr>
                <w:spacing w:val="-2"/>
                <w:kern w:val="2"/>
              </w:rPr>
              <w:t>Ермаковского сельского поселения</w:t>
            </w:r>
            <w:r>
              <w:rPr>
                <w:rFonts w:ascii="Times-New-Roman" w:hAnsi="Times-New-Roman" w:cs="Times-New-Roman"/>
              </w:rPr>
              <w:t xml:space="preserve"> на 2023</w:t>
            </w:r>
            <w:r w:rsidRPr="001459F8">
              <w:rPr>
                <w:rFonts w:ascii="Times-New-Roman" w:hAnsi="Times-New-Roman" w:cs="Times-New-Roman"/>
              </w:rPr>
              <w:t>-202</w:t>
            </w:r>
            <w:r>
              <w:rPr>
                <w:rFonts w:ascii="Times-New-Roman" w:hAnsi="Times-New-Roman" w:cs="Times-New-Roman"/>
              </w:rPr>
              <w:t>5</w:t>
            </w:r>
            <w:r w:rsidRPr="001459F8">
              <w:rPr>
                <w:rFonts w:ascii="Times-New-Roman" w:hAnsi="Times-New-Roman" w:cs="Times-New-Roman"/>
              </w:rPr>
              <w:t xml:space="preserve"> годы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23B" w:rsidRPr="001459F8" w:rsidRDefault="00B2523B" w:rsidP="00B2523B">
            <w:pPr>
              <w:pStyle w:val="Default"/>
              <w:rPr>
                <w:rFonts w:ascii="Times-New-Roman" w:hAnsi="Times-New-Roman" w:cs="Times-New-Roman"/>
              </w:rPr>
            </w:pPr>
            <w:r>
              <w:rPr>
                <w:rFonts w:ascii="Times-New-Roman" w:hAnsi="Times-New-Roman" w:cs="Times-New-Roman"/>
              </w:rPr>
              <w:t>до 25.10.2022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23B" w:rsidRPr="001459F8" w:rsidRDefault="00B2523B" w:rsidP="00B2523B">
            <w:pPr>
              <w:outlineLvl w:val="0"/>
            </w:pPr>
            <w:r>
              <w:t>Сектор экономики и финансов</w:t>
            </w:r>
          </w:p>
        </w:tc>
      </w:tr>
      <w:tr w:rsidR="00B2523B" w:rsidRPr="001459F8" w:rsidTr="00AE4562">
        <w:trPr>
          <w:trHeight w:val="170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23B" w:rsidRPr="001459F8" w:rsidRDefault="00B2523B" w:rsidP="00B2523B">
            <w:pPr>
              <w:pStyle w:val="Default"/>
              <w:rPr>
                <w:rFonts w:ascii="Times-New-Roman" w:hAnsi="Times-New-Roman" w:cs="Times-New-Roman"/>
              </w:rPr>
            </w:pPr>
            <w:r>
              <w:rPr>
                <w:rFonts w:ascii="Times-New-Roman" w:hAnsi="Times-New-Roman" w:cs="Times-New-Roman"/>
              </w:rPr>
              <w:t>13.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23B" w:rsidRPr="00970D97" w:rsidRDefault="00B2523B" w:rsidP="00B2523B">
            <w:pPr>
              <w:pStyle w:val="Default"/>
              <w:rPr>
                <w:rFonts w:ascii="Times-New-Roman" w:hAnsi="Times-New-Roman" w:cs="Times-New-Roman"/>
              </w:rPr>
            </w:pPr>
            <w:r w:rsidRPr="00970D97">
              <w:rPr>
                <w:spacing w:val="-2"/>
                <w:kern w:val="2"/>
              </w:rPr>
              <w:t xml:space="preserve">Подготовка проекта постановления </w:t>
            </w:r>
            <w:r>
              <w:rPr>
                <w:spacing w:val="-2"/>
                <w:kern w:val="2"/>
              </w:rPr>
              <w:t>Администрации Ермаковского сельского поселения</w:t>
            </w:r>
            <w:r w:rsidRPr="00970D97">
              <w:rPr>
                <w:kern w:val="2"/>
              </w:rPr>
              <w:t xml:space="preserve"> об основных направлениях долговой политики </w:t>
            </w:r>
            <w:r>
              <w:rPr>
                <w:kern w:val="2"/>
              </w:rPr>
              <w:t>Ермаковского сельского поселения</w:t>
            </w:r>
            <w:r w:rsidRPr="00970D97">
              <w:rPr>
                <w:kern w:val="2"/>
              </w:rPr>
              <w:t xml:space="preserve"> на 202</w:t>
            </w:r>
            <w:r>
              <w:rPr>
                <w:kern w:val="2"/>
              </w:rPr>
              <w:t>3 год и на плановый период 2024 и 2025</w:t>
            </w:r>
            <w:r w:rsidRPr="00970D97">
              <w:rPr>
                <w:kern w:val="2"/>
              </w:rPr>
              <w:t xml:space="preserve"> годов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23B" w:rsidRPr="001459F8" w:rsidRDefault="00B2523B" w:rsidP="00B2523B">
            <w:pPr>
              <w:pStyle w:val="Default"/>
              <w:rPr>
                <w:rFonts w:ascii="Times-New-Roman" w:hAnsi="Times-New-Roman" w:cs="Times-New-Roman"/>
              </w:rPr>
            </w:pPr>
            <w:r>
              <w:rPr>
                <w:rFonts w:ascii="Times-New-Roman" w:hAnsi="Times-New-Roman" w:cs="Times-New-Roman"/>
              </w:rPr>
              <w:t>до 25.10.2022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23B" w:rsidRPr="001459F8" w:rsidRDefault="00B2523B" w:rsidP="00B2523B">
            <w:pPr>
              <w:outlineLvl w:val="0"/>
            </w:pPr>
            <w:r>
              <w:t>Сектор экономики и финансов</w:t>
            </w:r>
          </w:p>
        </w:tc>
      </w:tr>
      <w:tr w:rsidR="00B2523B" w:rsidRPr="001459F8" w:rsidTr="00D44B1D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23B" w:rsidRPr="001459F8" w:rsidRDefault="007F4239" w:rsidP="00B2523B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14.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23B" w:rsidRPr="001459F8" w:rsidRDefault="00B2523B" w:rsidP="007F4239">
            <w:pPr>
              <w:rPr>
                <w:rFonts w:ascii="Times-New-Roman" w:hAnsi="Times-New-Roman" w:cs="Times-New-Roman"/>
              </w:rPr>
            </w:pPr>
            <w:r w:rsidRPr="001459F8">
              <w:rPr>
                <w:rFonts w:ascii="Times-New-Roman" w:hAnsi="Times-New-Roman" w:cs="Times-New-Roman"/>
              </w:rPr>
              <w:t xml:space="preserve">Направление в </w:t>
            </w:r>
            <w:r>
              <w:rPr>
                <w:rFonts w:ascii="Times-New-Roman" w:hAnsi="Times-New-Roman" w:cs="Times-New-Roman"/>
              </w:rPr>
              <w:t xml:space="preserve">Финансовый отдел администрации Тацинского района </w:t>
            </w:r>
            <w:r w:rsidRPr="001459F8">
              <w:rPr>
                <w:rFonts w:ascii="Times-New-Roman" w:hAnsi="Times-New-Roman" w:cs="Times-New-Roman"/>
              </w:rPr>
              <w:t xml:space="preserve">проекта решения «О бюджете </w:t>
            </w:r>
            <w:r>
              <w:rPr>
                <w:rFonts w:ascii="Times-New-Roman" w:hAnsi="Times-New-Roman" w:cs="Times-New-Roman"/>
              </w:rPr>
              <w:t>Ермаковского сельского поселения</w:t>
            </w:r>
            <w:r w:rsidRPr="001459F8">
              <w:rPr>
                <w:rFonts w:ascii="Times-New-Roman" w:hAnsi="Times-New-Roman" w:cs="Times-New-Roman"/>
              </w:rPr>
              <w:t xml:space="preserve"> на</w:t>
            </w:r>
            <w:r w:rsidRPr="001459F8">
              <w:t xml:space="preserve"> </w:t>
            </w:r>
            <w:r>
              <w:rPr>
                <w:rFonts w:ascii="Times-New-Roman" w:hAnsi="Times-New-Roman" w:cs="Times-New-Roman"/>
              </w:rPr>
              <w:t>2023</w:t>
            </w:r>
            <w:r w:rsidRPr="001459F8">
              <w:rPr>
                <w:rFonts w:ascii="Times-New-Roman" w:hAnsi="Times-New-Roman" w:cs="Times-New-Roman"/>
              </w:rPr>
              <w:t xml:space="preserve"> год</w:t>
            </w:r>
            <w:r>
              <w:rPr>
                <w:rFonts w:ascii="Times-New-Roman" w:hAnsi="Times-New-Roman" w:cs="Times-New-Roman"/>
              </w:rPr>
              <w:t xml:space="preserve"> и на плановый период 2024 и 2025</w:t>
            </w:r>
            <w:r w:rsidRPr="001459F8">
              <w:rPr>
                <w:rFonts w:ascii="Times-New-Roman" w:hAnsi="Times-New-Roman" w:cs="Times-New-Roman"/>
              </w:rPr>
              <w:t xml:space="preserve"> годов» в соответствии с заключенным Соглашением</w:t>
            </w:r>
            <w:r w:rsidRPr="001459F8">
              <w:rPr>
                <w:rFonts w:cs="Arial"/>
              </w:rPr>
              <w:t xml:space="preserve"> </w:t>
            </w:r>
            <w:r>
              <w:rPr>
                <w:rFonts w:cs="Arial"/>
              </w:rPr>
              <w:t>«О</w:t>
            </w:r>
            <w:r w:rsidRPr="00A00DFE">
              <w:rPr>
                <w:rFonts w:cs="Arial"/>
              </w:rPr>
              <w:t xml:space="preserve"> мерах по социально-экономическому развитию и оздоровлению</w:t>
            </w:r>
            <w:r>
              <w:rPr>
                <w:rFonts w:cs="Arial"/>
              </w:rPr>
              <w:t xml:space="preserve"> </w:t>
            </w:r>
            <w:r w:rsidRPr="00A00DFE">
              <w:rPr>
                <w:rFonts w:cs="Arial"/>
              </w:rPr>
              <w:t>муниципальных финансов</w:t>
            </w:r>
            <w:r>
              <w:rPr>
                <w:rFonts w:cs="Arial"/>
              </w:rPr>
              <w:t xml:space="preserve"> </w:t>
            </w:r>
            <w:r w:rsidR="007F4239">
              <w:rPr>
                <w:rFonts w:cs="Arial"/>
              </w:rPr>
              <w:t>Ермаковского сельского поселения Тацинского района»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23B" w:rsidRPr="00F00F5B" w:rsidRDefault="00B2523B" w:rsidP="00B2523B">
            <w:pPr>
              <w:pStyle w:val="CM15"/>
              <w:spacing w:line="288" w:lineRule="atLeast"/>
              <w:jc w:val="both"/>
              <w:rPr>
                <w:rFonts w:ascii="Times-New-Roman" w:hAnsi="Times-New-Roman" w:cs="Times-New-Roman"/>
                <w:highlight w:val="red"/>
              </w:rPr>
            </w:pPr>
            <w:r w:rsidRPr="00A85F8B">
              <w:rPr>
                <w:rFonts w:ascii="Times-New-Roman" w:hAnsi="Times-New-Roman" w:cs="Times-New-Roman"/>
              </w:rPr>
              <w:t>До 01.11.2022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23B" w:rsidRPr="001459F8" w:rsidRDefault="00B2523B" w:rsidP="00B2523B">
            <w:pPr>
              <w:outlineLvl w:val="0"/>
            </w:pPr>
            <w:r>
              <w:t>Сектор экономики и финансов</w:t>
            </w:r>
          </w:p>
        </w:tc>
      </w:tr>
      <w:tr w:rsidR="007F4239" w:rsidRPr="001459F8" w:rsidTr="00D44B1D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39" w:rsidRPr="001459F8" w:rsidRDefault="007F4239" w:rsidP="007F4239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39" w:rsidRPr="001459F8" w:rsidRDefault="007F4239" w:rsidP="007F4239">
            <w:pPr>
              <w:pStyle w:val="Default"/>
              <w:rPr>
                <w:rFonts w:ascii="Times-New-Roman" w:hAnsi="Times-New-Roman" w:cs="Times-New-Roman"/>
              </w:rPr>
            </w:pPr>
            <w:r w:rsidRPr="001459F8">
              <w:rPr>
                <w:rFonts w:ascii="Times-New-Roman" w:hAnsi="Times-New-Roman" w:cs="Times-New-Roman"/>
              </w:rPr>
              <w:t xml:space="preserve">Представление на рассмотрение Собрания депутатов </w:t>
            </w:r>
            <w:r>
              <w:rPr>
                <w:rFonts w:ascii="Times-New-Roman" w:hAnsi="Times-New-Roman" w:cs="Times-New-Roman"/>
              </w:rPr>
              <w:t xml:space="preserve">Ермаковского сельского поселения </w:t>
            </w:r>
            <w:r w:rsidRPr="001459F8">
              <w:rPr>
                <w:rFonts w:ascii="Times-New-Roman" w:hAnsi="Times-New-Roman" w:cs="Times-New-Roman"/>
              </w:rPr>
              <w:t xml:space="preserve">проектов решений: </w:t>
            </w:r>
          </w:p>
          <w:p w:rsidR="007F4239" w:rsidRPr="001459F8" w:rsidRDefault="007F4239" w:rsidP="005B1AF2">
            <w:pPr>
              <w:pStyle w:val="Default"/>
              <w:numPr>
                <w:ilvl w:val="0"/>
                <w:numId w:val="5"/>
              </w:numPr>
              <w:tabs>
                <w:tab w:val="clear" w:pos="720"/>
                <w:tab w:val="num" w:pos="360"/>
              </w:tabs>
              <w:ind w:left="34" w:firstLine="326"/>
              <w:rPr>
                <w:rFonts w:ascii="Times-New-Roman" w:hAnsi="Times-New-Roman" w:cs="Times-New-Roman"/>
              </w:rPr>
            </w:pPr>
            <w:r w:rsidRPr="001459F8">
              <w:rPr>
                <w:rFonts w:ascii="Times-New-Roman" w:hAnsi="Times-New-Roman" w:cs="Times-New-Roman"/>
              </w:rPr>
              <w:t xml:space="preserve"> «О бюджете </w:t>
            </w:r>
            <w:r>
              <w:rPr>
                <w:rFonts w:ascii="Times-New-Roman" w:hAnsi="Times-New-Roman" w:cs="Times-New-Roman"/>
              </w:rPr>
              <w:t>Ермаковского сельского поселения</w:t>
            </w:r>
            <w:r w:rsidRPr="001459F8">
              <w:rPr>
                <w:rFonts w:ascii="Times-New-Roman" w:hAnsi="Times-New-Roman" w:cs="Times-New-Roman"/>
              </w:rPr>
              <w:t xml:space="preserve"> на</w:t>
            </w:r>
            <w:r w:rsidRPr="001459F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-New-Roman" w:hAnsi="Times-New-Roman" w:cs="Times-New-Roman"/>
              </w:rPr>
              <w:t>2023</w:t>
            </w:r>
            <w:r w:rsidRPr="001459F8">
              <w:rPr>
                <w:rFonts w:ascii="Times-New-Roman" w:hAnsi="Times-New-Roman" w:cs="Times-New-Roman"/>
              </w:rPr>
              <w:t xml:space="preserve"> год</w:t>
            </w:r>
            <w:r>
              <w:rPr>
                <w:rFonts w:ascii="Times-New-Roman" w:hAnsi="Times-New-Roman" w:cs="Times-New-Roman"/>
              </w:rPr>
              <w:t xml:space="preserve"> и на плановый период 2024</w:t>
            </w:r>
            <w:r w:rsidRPr="001459F8">
              <w:rPr>
                <w:rFonts w:ascii="Times-New-Roman" w:hAnsi="Times-New-Roman" w:cs="Times-New-Roman"/>
              </w:rPr>
              <w:t xml:space="preserve"> и </w:t>
            </w:r>
            <w:r>
              <w:rPr>
                <w:rFonts w:ascii="Times-New-Roman" w:hAnsi="Times-New-Roman" w:cs="Times-New-Roman"/>
              </w:rPr>
              <w:t>2025</w:t>
            </w:r>
            <w:r w:rsidRPr="001459F8">
              <w:rPr>
                <w:rFonts w:ascii="Times-New-Roman" w:hAnsi="Times-New-Roman" w:cs="Times-New-Roman"/>
              </w:rPr>
              <w:t xml:space="preserve"> годов», </w:t>
            </w:r>
          </w:p>
          <w:p w:rsidR="007F4239" w:rsidRPr="001459F8" w:rsidRDefault="007F4239" w:rsidP="005B1AF2">
            <w:pPr>
              <w:pStyle w:val="Default"/>
              <w:numPr>
                <w:ilvl w:val="0"/>
                <w:numId w:val="5"/>
              </w:numPr>
              <w:tabs>
                <w:tab w:val="clear" w:pos="720"/>
                <w:tab w:val="num" w:pos="360"/>
              </w:tabs>
              <w:ind w:left="34" w:firstLine="326"/>
              <w:rPr>
                <w:color w:val="auto"/>
              </w:rPr>
            </w:pPr>
            <w:r w:rsidRPr="001459F8">
              <w:rPr>
                <w:rFonts w:ascii="Times-New-Roman" w:hAnsi="Times-New-Roman" w:cs="Times-New-Roman"/>
              </w:rPr>
              <w:t xml:space="preserve">«О внесении изменений в решение Собрания депутатов </w:t>
            </w:r>
            <w:r>
              <w:rPr>
                <w:rFonts w:ascii="Times-New-Roman" w:hAnsi="Times-New-Roman" w:cs="Times-New-Roman"/>
              </w:rPr>
              <w:t>Ермаковского сельского поселения</w:t>
            </w:r>
            <w:r w:rsidRPr="001459F8">
              <w:rPr>
                <w:rFonts w:ascii="Times-New-Roman" w:hAnsi="Times-New-Roman" w:cs="Times-New-Roman"/>
              </w:rPr>
              <w:t xml:space="preserve"> </w:t>
            </w:r>
            <w:r>
              <w:rPr>
                <w:rFonts w:ascii="Times-New-Roman" w:hAnsi="Times-New-Roman" w:cs="Times-New-Roman"/>
              </w:rPr>
              <w:t>«О передаче муниципальным образованием «Ермаковское сельское поселение» осуществления части полномочий по решению вопросов местного значения муниципальному образованию «Тацинский район</w:t>
            </w:r>
            <w:r w:rsidRPr="001459F8">
              <w:rPr>
                <w:rFonts w:ascii="Times-New-Roman" w:hAnsi="Times-New-Roman" w:cs="Times-New-Roman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39" w:rsidRPr="001459F8" w:rsidRDefault="007F4239" w:rsidP="007F4239">
            <w:pPr>
              <w:pStyle w:val="CM15"/>
              <w:spacing w:line="288" w:lineRule="atLeast"/>
              <w:jc w:val="both"/>
              <w:rPr>
                <w:rFonts w:ascii="Times-New-Roman" w:hAnsi="Times-New-Roman" w:cs="Times-New-Roman"/>
              </w:rPr>
            </w:pPr>
            <w:r>
              <w:rPr>
                <w:rFonts w:ascii="Times-New-Roman" w:hAnsi="Times-New-Roman" w:cs="Times-New-Roman"/>
              </w:rPr>
              <w:t>до 14.11.2022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39" w:rsidRPr="001459F8" w:rsidRDefault="007F4239" w:rsidP="007F4239">
            <w:pPr>
              <w:outlineLvl w:val="0"/>
            </w:pPr>
            <w:r>
              <w:t>Сектор экономики и финансов</w:t>
            </w:r>
          </w:p>
        </w:tc>
      </w:tr>
    </w:tbl>
    <w:p w:rsidR="00220AC0" w:rsidRPr="001459F8" w:rsidRDefault="00220AC0" w:rsidP="00220AC0"/>
    <w:p w:rsidR="00220AC0" w:rsidRPr="001459F8" w:rsidRDefault="00220AC0" w:rsidP="00220AC0"/>
    <w:p w:rsidR="005F155A" w:rsidRPr="005D24CD" w:rsidRDefault="00220AC0" w:rsidP="00220AC0">
      <w:pPr>
        <w:tabs>
          <w:tab w:val="left" w:pos="7140"/>
        </w:tabs>
        <w:autoSpaceDE w:val="0"/>
        <w:autoSpaceDN w:val="0"/>
        <w:adjustRightInd w:val="0"/>
        <w:spacing w:line="228" w:lineRule="auto"/>
        <w:jc w:val="both"/>
        <w:rPr>
          <w:color w:val="000000" w:themeColor="text1"/>
          <w:sz w:val="22"/>
          <w:szCs w:val="22"/>
        </w:rPr>
      </w:pPr>
      <w:r w:rsidRPr="007F065E">
        <w:tab/>
      </w:r>
      <w:r w:rsidRPr="007F065E">
        <w:tab/>
        <w:t xml:space="preserve">              </w:t>
      </w:r>
    </w:p>
    <w:sectPr w:rsidR="005F155A" w:rsidRPr="005D24CD" w:rsidSect="005B1AF2">
      <w:footerReference w:type="default" r:id="rId9"/>
      <w:pgSz w:w="11906" w:h="16838"/>
      <w:pgMar w:top="720" w:right="726" w:bottom="720" w:left="1418" w:header="709" w:footer="1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77D5" w:rsidRDefault="007F77D5" w:rsidP="004C1DC2">
      <w:r>
        <w:separator/>
      </w:r>
    </w:p>
  </w:endnote>
  <w:endnote w:type="continuationSeparator" w:id="0">
    <w:p w:rsidR="007F77D5" w:rsidRDefault="007F77D5" w:rsidP="004C1D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-New-Roman,Bold">
    <w:altName w:val="Times New Roman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Times-New-Roman">
    <w:altName w:val="Times New Roman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530907"/>
      <w:docPartObj>
        <w:docPartGallery w:val="Page Numbers (Bottom of Page)"/>
        <w:docPartUnique/>
      </w:docPartObj>
    </w:sdtPr>
    <w:sdtEndPr/>
    <w:sdtContent>
      <w:p w:rsidR="00220AC0" w:rsidRDefault="004405CD">
        <w:pPr>
          <w:pStyle w:val="a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5B1AF2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220AC0" w:rsidRDefault="00220AC0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77D5" w:rsidRDefault="007F77D5" w:rsidP="004C1DC2">
      <w:r>
        <w:separator/>
      </w:r>
    </w:p>
  </w:footnote>
  <w:footnote w:type="continuationSeparator" w:id="0">
    <w:p w:rsidR="007F77D5" w:rsidRDefault="007F77D5" w:rsidP="004C1D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0090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D19200D"/>
    <w:multiLevelType w:val="hybridMultilevel"/>
    <w:tmpl w:val="A4EA1C00"/>
    <w:lvl w:ilvl="0" w:tplc="3DDECAF2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40B20C3"/>
    <w:multiLevelType w:val="hybridMultilevel"/>
    <w:tmpl w:val="29F0204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806470E"/>
    <w:multiLevelType w:val="hybridMultilevel"/>
    <w:tmpl w:val="61EAA64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4C1F73"/>
    <w:multiLevelType w:val="multilevel"/>
    <w:tmpl w:val="F97A511C"/>
    <w:lvl w:ilvl="0">
      <w:start w:val="1"/>
      <w:numFmt w:val="decimal"/>
      <w:lvlText w:val="%1."/>
      <w:lvlJc w:val="left"/>
      <w:pPr>
        <w:ind w:left="1495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F155A"/>
    <w:rsid w:val="000003A5"/>
    <w:rsid w:val="00006379"/>
    <w:rsid w:val="000067C2"/>
    <w:rsid w:val="00030AE5"/>
    <w:rsid w:val="00035389"/>
    <w:rsid w:val="0005022E"/>
    <w:rsid w:val="00050D67"/>
    <w:rsid w:val="00065266"/>
    <w:rsid w:val="00087AC8"/>
    <w:rsid w:val="00096425"/>
    <w:rsid w:val="000A32A8"/>
    <w:rsid w:val="000A513B"/>
    <w:rsid w:val="000B1465"/>
    <w:rsid w:val="000B6562"/>
    <w:rsid w:val="000D2204"/>
    <w:rsid w:val="000D7214"/>
    <w:rsid w:val="000E029C"/>
    <w:rsid w:val="000E1F0E"/>
    <w:rsid w:val="000E6954"/>
    <w:rsid w:val="000F3346"/>
    <w:rsid w:val="000F39E7"/>
    <w:rsid w:val="001010DB"/>
    <w:rsid w:val="00106EBA"/>
    <w:rsid w:val="0010777A"/>
    <w:rsid w:val="00110D79"/>
    <w:rsid w:val="00111D6D"/>
    <w:rsid w:val="001138AA"/>
    <w:rsid w:val="00136BDE"/>
    <w:rsid w:val="00136BF8"/>
    <w:rsid w:val="0014055C"/>
    <w:rsid w:val="00141639"/>
    <w:rsid w:val="00154897"/>
    <w:rsid w:val="00160D4C"/>
    <w:rsid w:val="00162D08"/>
    <w:rsid w:val="00166A24"/>
    <w:rsid w:val="00170A4A"/>
    <w:rsid w:val="00172471"/>
    <w:rsid w:val="001741AA"/>
    <w:rsid w:val="00186DE5"/>
    <w:rsid w:val="00191234"/>
    <w:rsid w:val="00194FC6"/>
    <w:rsid w:val="001A032E"/>
    <w:rsid w:val="001A7948"/>
    <w:rsid w:val="001B126E"/>
    <w:rsid w:val="001B5A3A"/>
    <w:rsid w:val="001C39C8"/>
    <w:rsid w:val="001C44C6"/>
    <w:rsid w:val="001C6A5E"/>
    <w:rsid w:val="001D55DD"/>
    <w:rsid w:val="001E45A7"/>
    <w:rsid w:val="001E6410"/>
    <w:rsid w:val="001E7573"/>
    <w:rsid w:val="001F4AF6"/>
    <w:rsid w:val="00206BBD"/>
    <w:rsid w:val="00211887"/>
    <w:rsid w:val="002143F5"/>
    <w:rsid w:val="00220AC0"/>
    <w:rsid w:val="00221502"/>
    <w:rsid w:val="002231EF"/>
    <w:rsid w:val="002236FD"/>
    <w:rsid w:val="00224D9E"/>
    <w:rsid w:val="00227D7D"/>
    <w:rsid w:val="002317AD"/>
    <w:rsid w:val="00235D00"/>
    <w:rsid w:val="0024607D"/>
    <w:rsid w:val="00247902"/>
    <w:rsid w:val="00252CED"/>
    <w:rsid w:val="002765AA"/>
    <w:rsid w:val="00282176"/>
    <w:rsid w:val="002848CE"/>
    <w:rsid w:val="002849B1"/>
    <w:rsid w:val="00287C62"/>
    <w:rsid w:val="0029482F"/>
    <w:rsid w:val="00294855"/>
    <w:rsid w:val="0029761C"/>
    <w:rsid w:val="002A0732"/>
    <w:rsid w:val="002A5AA5"/>
    <w:rsid w:val="002C1FCB"/>
    <w:rsid w:val="002D6BCD"/>
    <w:rsid w:val="002E14BF"/>
    <w:rsid w:val="002E25AE"/>
    <w:rsid w:val="002F0B82"/>
    <w:rsid w:val="002F21C6"/>
    <w:rsid w:val="002F45FA"/>
    <w:rsid w:val="002F65E7"/>
    <w:rsid w:val="002F7378"/>
    <w:rsid w:val="0030127D"/>
    <w:rsid w:val="003059F1"/>
    <w:rsid w:val="003108C8"/>
    <w:rsid w:val="00311DA9"/>
    <w:rsid w:val="00312FDF"/>
    <w:rsid w:val="00321720"/>
    <w:rsid w:val="00327063"/>
    <w:rsid w:val="00332C58"/>
    <w:rsid w:val="00345E4B"/>
    <w:rsid w:val="00380D34"/>
    <w:rsid w:val="003930C3"/>
    <w:rsid w:val="003955F6"/>
    <w:rsid w:val="003A0E08"/>
    <w:rsid w:val="003A2D68"/>
    <w:rsid w:val="003A3A3B"/>
    <w:rsid w:val="003B6BCA"/>
    <w:rsid w:val="003D0ACE"/>
    <w:rsid w:val="003D5772"/>
    <w:rsid w:val="003F269F"/>
    <w:rsid w:val="00404BF7"/>
    <w:rsid w:val="004107AE"/>
    <w:rsid w:val="00416876"/>
    <w:rsid w:val="004179CC"/>
    <w:rsid w:val="0042487F"/>
    <w:rsid w:val="00427194"/>
    <w:rsid w:val="00427353"/>
    <w:rsid w:val="00427C32"/>
    <w:rsid w:val="004405CD"/>
    <w:rsid w:val="00441176"/>
    <w:rsid w:val="00466829"/>
    <w:rsid w:val="00471C2A"/>
    <w:rsid w:val="004811AD"/>
    <w:rsid w:val="004835DB"/>
    <w:rsid w:val="004903DF"/>
    <w:rsid w:val="00495C8E"/>
    <w:rsid w:val="00495F2A"/>
    <w:rsid w:val="0049767B"/>
    <w:rsid w:val="004B0B13"/>
    <w:rsid w:val="004B584F"/>
    <w:rsid w:val="004C125E"/>
    <w:rsid w:val="004C1DC2"/>
    <w:rsid w:val="004D04BB"/>
    <w:rsid w:val="004E418C"/>
    <w:rsid w:val="004E4AC0"/>
    <w:rsid w:val="004E66EE"/>
    <w:rsid w:val="004E7EF9"/>
    <w:rsid w:val="004F14A7"/>
    <w:rsid w:val="004F2408"/>
    <w:rsid w:val="004F38DB"/>
    <w:rsid w:val="004F521E"/>
    <w:rsid w:val="004F6665"/>
    <w:rsid w:val="004F7BBD"/>
    <w:rsid w:val="00501B85"/>
    <w:rsid w:val="0051421A"/>
    <w:rsid w:val="00521877"/>
    <w:rsid w:val="0052433C"/>
    <w:rsid w:val="00527E06"/>
    <w:rsid w:val="00532AB1"/>
    <w:rsid w:val="0053479D"/>
    <w:rsid w:val="005348D1"/>
    <w:rsid w:val="0053578C"/>
    <w:rsid w:val="00540B98"/>
    <w:rsid w:val="00557145"/>
    <w:rsid w:val="00560244"/>
    <w:rsid w:val="00560A20"/>
    <w:rsid w:val="00581CB8"/>
    <w:rsid w:val="00590B04"/>
    <w:rsid w:val="00593B55"/>
    <w:rsid w:val="00593DF5"/>
    <w:rsid w:val="005A12C9"/>
    <w:rsid w:val="005A46B3"/>
    <w:rsid w:val="005A5402"/>
    <w:rsid w:val="005A740B"/>
    <w:rsid w:val="005B1AF2"/>
    <w:rsid w:val="005B7A9D"/>
    <w:rsid w:val="005C1255"/>
    <w:rsid w:val="005C48D0"/>
    <w:rsid w:val="005C6F0D"/>
    <w:rsid w:val="005D24CD"/>
    <w:rsid w:val="005E59F8"/>
    <w:rsid w:val="005F155A"/>
    <w:rsid w:val="005F5133"/>
    <w:rsid w:val="006123E5"/>
    <w:rsid w:val="006151D6"/>
    <w:rsid w:val="00620B40"/>
    <w:rsid w:val="006251CA"/>
    <w:rsid w:val="00625E31"/>
    <w:rsid w:val="006330AA"/>
    <w:rsid w:val="006334BD"/>
    <w:rsid w:val="00641823"/>
    <w:rsid w:val="00657A3A"/>
    <w:rsid w:val="0066072A"/>
    <w:rsid w:val="00661A33"/>
    <w:rsid w:val="00661D54"/>
    <w:rsid w:val="00662600"/>
    <w:rsid w:val="00667B47"/>
    <w:rsid w:val="00671201"/>
    <w:rsid w:val="0067295B"/>
    <w:rsid w:val="0067328A"/>
    <w:rsid w:val="0067487F"/>
    <w:rsid w:val="00676AC1"/>
    <w:rsid w:val="00676EED"/>
    <w:rsid w:val="006816B9"/>
    <w:rsid w:val="00684930"/>
    <w:rsid w:val="0068559E"/>
    <w:rsid w:val="0069174B"/>
    <w:rsid w:val="006A00F3"/>
    <w:rsid w:val="006A160A"/>
    <w:rsid w:val="006A44BB"/>
    <w:rsid w:val="006B329E"/>
    <w:rsid w:val="006B6CB0"/>
    <w:rsid w:val="006C2DE7"/>
    <w:rsid w:val="006C6546"/>
    <w:rsid w:val="006C6CF9"/>
    <w:rsid w:val="006D56BA"/>
    <w:rsid w:val="006D6401"/>
    <w:rsid w:val="006D69D8"/>
    <w:rsid w:val="006E2EBC"/>
    <w:rsid w:val="006E6195"/>
    <w:rsid w:val="006E6E78"/>
    <w:rsid w:val="006F04E9"/>
    <w:rsid w:val="006F263A"/>
    <w:rsid w:val="006F6147"/>
    <w:rsid w:val="006F6CBC"/>
    <w:rsid w:val="00710992"/>
    <w:rsid w:val="007219A4"/>
    <w:rsid w:val="007241F4"/>
    <w:rsid w:val="007367F9"/>
    <w:rsid w:val="00736967"/>
    <w:rsid w:val="00743076"/>
    <w:rsid w:val="00744434"/>
    <w:rsid w:val="00745D45"/>
    <w:rsid w:val="00746339"/>
    <w:rsid w:val="007478FC"/>
    <w:rsid w:val="0075136B"/>
    <w:rsid w:val="00754776"/>
    <w:rsid w:val="00754874"/>
    <w:rsid w:val="00754D0D"/>
    <w:rsid w:val="007630FD"/>
    <w:rsid w:val="007646C4"/>
    <w:rsid w:val="00764A95"/>
    <w:rsid w:val="007738DB"/>
    <w:rsid w:val="00773AEF"/>
    <w:rsid w:val="00774215"/>
    <w:rsid w:val="007773D7"/>
    <w:rsid w:val="00777A39"/>
    <w:rsid w:val="00780E46"/>
    <w:rsid w:val="0078346D"/>
    <w:rsid w:val="007842FD"/>
    <w:rsid w:val="00785C66"/>
    <w:rsid w:val="007879F3"/>
    <w:rsid w:val="00787CC3"/>
    <w:rsid w:val="00797841"/>
    <w:rsid w:val="007B018D"/>
    <w:rsid w:val="007B01F3"/>
    <w:rsid w:val="007B4C73"/>
    <w:rsid w:val="007B7541"/>
    <w:rsid w:val="007C2E7E"/>
    <w:rsid w:val="007D0B5B"/>
    <w:rsid w:val="007D2AE2"/>
    <w:rsid w:val="007E2A49"/>
    <w:rsid w:val="007E63EC"/>
    <w:rsid w:val="007F22EB"/>
    <w:rsid w:val="007F3EAF"/>
    <w:rsid w:val="007F4239"/>
    <w:rsid w:val="007F77D5"/>
    <w:rsid w:val="00803C1F"/>
    <w:rsid w:val="00813E40"/>
    <w:rsid w:val="00814158"/>
    <w:rsid w:val="0082010F"/>
    <w:rsid w:val="00821378"/>
    <w:rsid w:val="00821AFB"/>
    <w:rsid w:val="008251D4"/>
    <w:rsid w:val="008311ED"/>
    <w:rsid w:val="008320B0"/>
    <w:rsid w:val="00834F88"/>
    <w:rsid w:val="00841166"/>
    <w:rsid w:val="00843380"/>
    <w:rsid w:val="00862480"/>
    <w:rsid w:val="00864A38"/>
    <w:rsid w:val="00864DB5"/>
    <w:rsid w:val="00870AE2"/>
    <w:rsid w:val="00882F65"/>
    <w:rsid w:val="0088392E"/>
    <w:rsid w:val="00894566"/>
    <w:rsid w:val="008B0D0D"/>
    <w:rsid w:val="008B156D"/>
    <w:rsid w:val="008C0CD6"/>
    <w:rsid w:val="008C269B"/>
    <w:rsid w:val="008C570F"/>
    <w:rsid w:val="008C59B9"/>
    <w:rsid w:val="008D11FD"/>
    <w:rsid w:val="008D1C99"/>
    <w:rsid w:val="008D252A"/>
    <w:rsid w:val="008D70CD"/>
    <w:rsid w:val="008E121B"/>
    <w:rsid w:val="008E66C4"/>
    <w:rsid w:val="008E6A0B"/>
    <w:rsid w:val="008F7BBF"/>
    <w:rsid w:val="00902ED3"/>
    <w:rsid w:val="00904B85"/>
    <w:rsid w:val="009100AB"/>
    <w:rsid w:val="00917B6D"/>
    <w:rsid w:val="00923809"/>
    <w:rsid w:val="00924CA1"/>
    <w:rsid w:val="00931127"/>
    <w:rsid w:val="00936480"/>
    <w:rsid w:val="009366C4"/>
    <w:rsid w:val="00942E52"/>
    <w:rsid w:val="00946450"/>
    <w:rsid w:val="00947E80"/>
    <w:rsid w:val="009560AB"/>
    <w:rsid w:val="009606B8"/>
    <w:rsid w:val="0097115A"/>
    <w:rsid w:val="00971355"/>
    <w:rsid w:val="00974239"/>
    <w:rsid w:val="00982177"/>
    <w:rsid w:val="00985C0F"/>
    <w:rsid w:val="00985D43"/>
    <w:rsid w:val="00986DA7"/>
    <w:rsid w:val="009900AF"/>
    <w:rsid w:val="009903CA"/>
    <w:rsid w:val="00991041"/>
    <w:rsid w:val="00992983"/>
    <w:rsid w:val="009A253F"/>
    <w:rsid w:val="009A4BA1"/>
    <w:rsid w:val="009A7F77"/>
    <w:rsid w:val="009B22F7"/>
    <w:rsid w:val="009B3382"/>
    <w:rsid w:val="009C1B82"/>
    <w:rsid w:val="009C39E4"/>
    <w:rsid w:val="009D468A"/>
    <w:rsid w:val="009D50BE"/>
    <w:rsid w:val="009E3984"/>
    <w:rsid w:val="009E3985"/>
    <w:rsid w:val="009E6AB0"/>
    <w:rsid w:val="009F1392"/>
    <w:rsid w:val="009F58A2"/>
    <w:rsid w:val="00A06F79"/>
    <w:rsid w:val="00A10908"/>
    <w:rsid w:val="00A1205D"/>
    <w:rsid w:val="00A168AE"/>
    <w:rsid w:val="00A26A54"/>
    <w:rsid w:val="00A37B07"/>
    <w:rsid w:val="00A426B5"/>
    <w:rsid w:val="00A46A1E"/>
    <w:rsid w:val="00A5392B"/>
    <w:rsid w:val="00A56C1E"/>
    <w:rsid w:val="00A70C6A"/>
    <w:rsid w:val="00A72D7B"/>
    <w:rsid w:val="00A75A5C"/>
    <w:rsid w:val="00A80058"/>
    <w:rsid w:val="00A80953"/>
    <w:rsid w:val="00A8328F"/>
    <w:rsid w:val="00A85F8B"/>
    <w:rsid w:val="00AA1043"/>
    <w:rsid w:val="00AA1E8C"/>
    <w:rsid w:val="00AA20FC"/>
    <w:rsid w:val="00AB0A47"/>
    <w:rsid w:val="00AC243E"/>
    <w:rsid w:val="00AC684E"/>
    <w:rsid w:val="00AC7342"/>
    <w:rsid w:val="00AD2B7B"/>
    <w:rsid w:val="00AD2EDA"/>
    <w:rsid w:val="00AD6F84"/>
    <w:rsid w:val="00AE0853"/>
    <w:rsid w:val="00AE4562"/>
    <w:rsid w:val="00AE5DC2"/>
    <w:rsid w:val="00AF38A7"/>
    <w:rsid w:val="00AF4EB8"/>
    <w:rsid w:val="00AF55C4"/>
    <w:rsid w:val="00B122E0"/>
    <w:rsid w:val="00B15CA0"/>
    <w:rsid w:val="00B2391C"/>
    <w:rsid w:val="00B2523B"/>
    <w:rsid w:val="00B30E81"/>
    <w:rsid w:val="00B37A07"/>
    <w:rsid w:val="00B4271F"/>
    <w:rsid w:val="00B47564"/>
    <w:rsid w:val="00B57971"/>
    <w:rsid w:val="00B6306B"/>
    <w:rsid w:val="00B633B0"/>
    <w:rsid w:val="00B66880"/>
    <w:rsid w:val="00B66B78"/>
    <w:rsid w:val="00B66D10"/>
    <w:rsid w:val="00B70A84"/>
    <w:rsid w:val="00B8192E"/>
    <w:rsid w:val="00B83927"/>
    <w:rsid w:val="00B91950"/>
    <w:rsid w:val="00BA187B"/>
    <w:rsid w:val="00BA2752"/>
    <w:rsid w:val="00BA3DFF"/>
    <w:rsid w:val="00BB36A8"/>
    <w:rsid w:val="00BB6F64"/>
    <w:rsid w:val="00BC007C"/>
    <w:rsid w:val="00BC2E0E"/>
    <w:rsid w:val="00BC5108"/>
    <w:rsid w:val="00BC6284"/>
    <w:rsid w:val="00BD0DFE"/>
    <w:rsid w:val="00BD2A9A"/>
    <w:rsid w:val="00BD5A53"/>
    <w:rsid w:val="00BD7BAA"/>
    <w:rsid w:val="00BF0A92"/>
    <w:rsid w:val="00BF3CF1"/>
    <w:rsid w:val="00C07881"/>
    <w:rsid w:val="00C12CC1"/>
    <w:rsid w:val="00C14331"/>
    <w:rsid w:val="00C3002C"/>
    <w:rsid w:val="00C300FE"/>
    <w:rsid w:val="00C40BEC"/>
    <w:rsid w:val="00C4423E"/>
    <w:rsid w:val="00C56148"/>
    <w:rsid w:val="00C6568D"/>
    <w:rsid w:val="00C71CD7"/>
    <w:rsid w:val="00C74BFE"/>
    <w:rsid w:val="00C7547A"/>
    <w:rsid w:val="00C75C68"/>
    <w:rsid w:val="00C8157F"/>
    <w:rsid w:val="00C81C8F"/>
    <w:rsid w:val="00C81D8B"/>
    <w:rsid w:val="00C909B2"/>
    <w:rsid w:val="00C97864"/>
    <w:rsid w:val="00CA2088"/>
    <w:rsid w:val="00CA3BB8"/>
    <w:rsid w:val="00CB1FB5"/>
    <w:rsid w:val="00CC0B76"/>
    <w:rsid w:val="00CC399C"/>
    <w:rsid w:val="00CD1CB6"/>
    <w:rsid w:val="00CD42EE"/>
    <w:rsid w:val="00CF175A"/>
    <w:rsid w:val="00CF1773"/>
    <w:rsid w:val="00D05787"/>
    <w:rsid w:val="00D05A09"/>
    <w:rsid w:val="00D06F3D"/>
    <w:rsid w:val="00D20CA8"/>
    <w:rsid w:val="00D22A0C"/>
    <w:rsid w:val="00D22CBB"/>
    <w:rsid w:val="00D25849"/>
    <w:rsid w:val="00D32F8D"/>
    <w:rsid w:val="00D3469E"/>
    <w:rsid w:val="00D34C2F"/>
    <w:rsid w:val="00D44B1D"/>
    <w:rsid w:val="00D467FD"/>
    <w:rsid w:val="00D518A6"/>
    <w:rsid w:val="00D57F72"/>
    <w:rsid w:val="00D624B0"/>
    <w:rsid w:val="00D6782E"/>
    <w:rsid w:val="00D71E97"/>
    <w:rsid w:val="00D7585E"/>
    <w:rsid w:val="00D8576D"/>
    <w:rsid w:val="00D9133B"/>
    <w:rsid w:val="00D969D2"/>
    <w:rsid w:val="00DA0B20"/>
    <w:rsid w:val="00DA14FE"/>
    <w:rsid w:val="00DA448D"/>
    <w:rsid w:val="00DA4B4C"/>
    <w:rsid w:val="00DA63E2"/>
    <w:rsid w:val="00DB1AC4"/>
    <w:rsid w:val="00DB7FC3"/>
    <w:rsid w:val="00DC5127"/>
    <w:rsid w:val="00DD04FB"/>
    <w:rsid w:val="00DD0B6F"/>
    <w:rsid w:val="00DD436C"/>
    <w:rsid w:val="00DD78FD"/>
    <w:rsid w:val="00DE20D6"/>
    <w:rsid w:val="00DE678A"/>
    <w:rsid w:val="00DE7EC8"/>
    <w:rsid w:val="00DF2399"/>
    <w:rsid w:val="00DF6864"/>
    <w:rsid w:val="00E00993"/>
    <w:rsid w:val="00E0324C"/>
    <w:rsid w:val="00E15F5E"/>
    <w:rsid w:val="00E23AFA"/>
    <w:rsid w:val="00E27A5E"/>
    <w:rsid w:val="00E3199A"/>
    <w:rsid w:val="00E37879"/>
    <w:rsid w:val="00E41082"/>
    <w:rsid w:val="00E46AB5"/>
    <w:rsid w:val="00E50015"/>
    <w:rsid w:val="00E50396"/>
    <w:rsid w:val="00E510ED"/>
    <w:rsid w:val="00E53E52"/>
    <w:rsid w:val="00E776FD"/>
    <w:rsid w:val="00E80B71"/>
    <w:rsid w:val="00E86A34"/>
    <w:rsid w:val="00E907B7"/>
    <w:rsid w:val="00E93B59"/>
    <w:rsid w:val="00E94FDE"/>
    <w:rsid w:val="00EA1130"/>
    <w:rsid w:val="00EA3417"/>
    <w:rsid w:val="00EA72FF"/>
    <w:rsid w:val="00EC094A"/>
    <w:rsid w:val="00EC431D"/>
    <w:rsid w:val="00EE0C8D"/>
    <w:rsid w:val="00EE1171"/>
    <w:rsid w:val="00EE2C82"/>
    <w:rsid w:val="00EE4B25"/>
    <w:rsid w:val="00EE4E62"/>
    <w:rsid w:val="00EF06C9"/>
    <w:rsid w:val="00EF21A0"/>
    <w:rsid w:val="00F00A9C"/>
    <w:rsid w:val="00F00F5B"/>
    <w:rsid w:val="00F041F9"/>
    <w:rsid w:val="00F11FB2"/>
    <w:rsid w:val="00F25CDD"/>
    <w:rsid w:val="00F271B6"/>
    <w:rsid w:val="00F30F26"/>
    <w:rsid w:val="00F31E50"/>
    <w:rsid w:val="00F3409C"/>
    <w:rsid w:val="00F40778"/>
    <w:rsid w:val="00F40F16"/>
    <w:rsid w:val="00F46BA9"/>
    <w:rsid w:val="00F51467"/>
    <w:rsid w:val="00F60B73"/>
    <w:rsid w:val="00F7020B"/>
    <w:rsid w:val="00F7121B"/>
    <w:rsid w:val="00F73CE4"/>
    <w:rsid w:val="00F82FD9"/>
    <w:rsid w:val="00FA0BFC"/>
    <w:rsid w:val="00FB42AB"/>
    <w:rsid w:val="00FB5C7E"/>
    <w:rsid w:val="00FC11D1"/>
    <w:rsid w:val="00FC4F8A"/>
    <w:rsid w:val="00FC611A"/>
    <w:rsid w:val="00FC6C9F"/>
    <w:rsid w:val="00FD1BDB"/>
    <w:rsid w:val="00FD59D0"/>
    <w:rsid w:val="00FE3A58"/>
    <w:rsid w:val="00FE3BA8"/>
    <w:rsid w:val="00FE45DA"/>
    <w:rsid w:val="00FF5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9CECB0-0385-4600-8807-31530742A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15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5F155A"/>
    <w:pPr>
      <w:keepNext/>
      <w:jc w:val="center"/>
      <w:outlineLvl w:val="1"/>
    </w:pPr>
    <w:rPr>
      <w:b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F155A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F155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155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F155A"/>
    <w:pPr>
      <w:ind w:left="720"/>
      <w:contextualSpacing/>
    </w:pPr>
  </w:style>
  <w:style w:type="paragraph" w:styleId="3">
    <w:name w:val="Body Text 3"/>
    <w:basedOn w:val="a"/>
    <w:link w:val="30"/>
    <w:rsid w:val="005F155A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5F155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ormattext">
    <w:name w:val="formattext"/>
    <w:basedOn w:val="a"/>
    <w:rsid w:val="004F7BBD"/>
    <w:pPr>
      <w:spacing w:before="100" w:beforeAutospacing="1" w:after="100" w:afterAutospacing="1"/>
    </w:pPr>
  </w:style>
  <w:style w:type="paragraph" w:styleId="a6">
    <w:name w:val="annotation text"/>
    <w:basedOn w:val="a"/>
    <w:link w:val="a7"/>
    <w:semiHidden/>
    <w:rsid w:val="004F7BBD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semiHidden/>
    <w:rsid w:val="004F7BB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4C1DC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4C1D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4C1DC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C1D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6A44BB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laceholder Text"/>
    <w:basedOn w:val="a0"/>
    <w:uiPriority w:val="99"/>
    <w:semiHidden/>
    <w:rsid w:val="00864A38"/>
    <w:rPr>
      <w:color w:val="808080"/>
    </w:rPr>
  </w:style>
  <w:style w:type="paragraph" w:customStyle="1" w:styleId="Default">
    <w:name w:val="Default"/>
    <w:rsid w:val="00220AC0"/>
    <w:pPr>
      <w:widowControl w:val="0"/>
      <w:autoSpaceDE w:val="0"/>
      <w:autoSpaceDN w:val="0"/>
      <w:adjustRightInd w:val="0"/>
      <w:spacing w:after="0" w:line="240" w:lineRule="auto"/>
    </w:pPr>
    <w:rPr>
      <w:rFonts w:ascii="Times-New-Roman,Bold" w:eastAsia="Times New Roman" w:hAnsi="Times-New-Roman,Bold" w:cs="Times-New-Roman,Bold"/>
      <w:color w:val="000000"/>
      <w:sz w:val="24"/>
      <w:szCs w:val="24"/>
      <w:lang w:eastAsia="ru-RU"/>
    </w:rPr>
  </w:style>
  <w:style w:type="paragraph" w:customStyle="1" w:styleId="CM12">
    <w:name w:val="CM12"/>
    <w:basedOn w:val="Default"/>
    <w:next w:val="Default"/>
    <w:rsid w:val="00220AC0"/>
    <w:pPr>
      <w:spacing w:after="418"/>
    </w:pPr>
    <w:rPr>
      <w:color w:val="auto"/>
    </w:rPr>
  </w:style>
  <w:style w:type="paragraph" w:customStyle="1" w:styleId="CM13">
    <w:name w:val="CM13"/>
    <w:basedOn w:val="Default"/>
    <w:next w:val="Default"/>
    <w:rsid w:val="00220AC0"/>
    <w:pPr>
      <w:spacing w:after="700"/>
    </w:pPr>
    <w:rPr>
      <w:color w:val="auto"/>
    </w:rPr>
  </w:style>
  <w:style w:type="paragraph" w:customStyle="1" w:styleId="CM15">
    <w:name w:val="CM15"/>
    <w:basedOn w:val="Default"/>
    <w:next w:val="Default"/>
    <w:rsid w:val="00220AC0"/>
    <w:pPr>
      <w:spacing w:after="150"/>
    </w:pPr>
    <w:rPr>
      <w:color w:val="auto"/>
    </w:rPr>
  </w:style>
  <w:style w:type="paragraph" w:styleId="ad">
    <w:name w:val="No Spacing"/>
    <w:uiPriority w:val="1"/>
    <w:qFormat/>
    <w:rsid w:val="00220A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qFormat/>
    <w:rsid w:val="00220AC0"/>
    <w:rPr>
      <w:b/>
      <w:bCs/>
    </w:rPr>
  </w:style>
  <w:style w:type="table" w:styleId="af">
    <w:name w:val="Table Grid"/>
    <w:basedOn w:val="a1"/>
    <w:uiPriority w:val="59"/>
    <w:rsid w:val="00220AC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57C8FE-DF68-4785-8E81-A0F107B4A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5</Pages>
  <Words>1064</Words>
  <Characters>6071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Medvedskaya</dc:creator>
  <cp:lastModifiedBy>Пользователь Windows</cp:lastModifiedBy>
  <cp:revision>40</cp:revision>
  <cp:lastPrinted>2021-01-25T09:07:00Z</cp:lastPrinted>
  <dcterms:created xsi:type="dcterms:W3CDTF">2022-06-08T07:27:00Z</dcterms:created>
  <dcterms:modified xsi:type="dcterms:W3CDTF">2022-07-07T15:20:00Z</dcterms:modified>
</cp:coreProperties>
</file>