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E" w:rsidRPr="00DD5D91" w:rsidRDefault="0012153E" w:rsidP="0012153E">
      <w:pPr>
        <w:jc w:val="center"/>
        <w:outlineLvl w:val="0"/>
        <w:rPr>
          <w:rFonts w:eastAsia="Times New Roman"/>
          <w:sz w:val="28"/>
          <w:szCs w:val="28"/>
        </w:rPr>
      </w:pPr>
      <w:r w:rsidRPr="00DD5D91">
        <w:rPr>
          <w:rFonts w:eastAsia="Times New Roman"/>
          <w:sz w:val="28"/>
          <w:szCs w:val="28"/>
        </w:rPr>
        <w:t>РОССИЙСКАЯ ФЕДЕРАЦИЯ</w:t>
      </w:r>
    </w:p>
    <w:p w:rsidR="0012153E" w:rsidRPr="00DD5D91" w:rsidRDefault="0012153E" w:rsidP="0012153E">
      <w:pPr>
        <w:jc w:val="center"/>
        <w:rPr>
          <w:rFonts w:eastAsia="Times New Roman"/>
          <w:sz w:val="28"/>
          <w:szCs w:val="28"/>
        </w:rPr>
      </w:pPr>
      <w:r w:rsidRPr="00DD5D91">
        <w:rPr>
          <w:rFonts w:eastAsia="Times New Roman"/>
          <w:sz w:val="28"/>
          <w:szCs w:val="28"/>
        </w:rPr>
        <w:t>РОСТОВСКАЯ ОБЛАСТЬ</w:t>
      </w:r>
    </w:p>
    <w:p w:rsidR="0012153E" w:rsidRPr="00DD5D91" w:rsidRDefault="0012153E" w:rsidP="0012153E">
      <w:pPr>
        <w:jc w:val="center"/>
        <w:rPr>
          <w:rFonts w:eastAsia="Times New Roman"/>
          <w:sz w:val="28"/>
          <w:szCs w:val="28"/>
        </w:rPr>
      </w:pPr>
      <w:r w:rsidRPr="00DD5D91">
        <w:rPr>
          <w:rFonts w:eastAsia="Times New Roman"/>
          <w:sz w:val="28"/>
          <w:szCs w:val="28"/>
        </w:rPr>
        <w:t>ТАЦИНСКИЙ РАЙОН</w:t>
      </w:r>
    </w:p>
    <w:p w:rsidR="0012153E" w:rsidRPr="00DD5D91" w:rsidRDefault="0012153E" w:rsidP="0012153E">
      <w:pPr>
        <w:jc w:val="center"/>
        <w:rPr>
          <w:rFonts w:eastAsia="Times New Roman"/>
          <w:sz w:val="28"/>
          <w:szCs w:val="28"/>
        </w:rPr>
      </w:pPr>
      <w:r w:rsidRPr="00DD5D91">
        <w:rPr>
          <w:rFonts w:eastAsia="Times New Roman"/>
          <w:sz w:val="28"/>
          <w:szCs w:val="28"/>
        </w:rPr>
        <w:t>МУНИЦИПАЛЬНОЕ ОБРАЗОВАНИЕ</w:t>
      </w:r>
    </w:p>
    <w:p w:rsidR="0012153E" w:rsidRPr="00DD5D91" w:rsidRDefault="0012153E" w:rsidP="0012153E">
      <w:pPr>
        <w:jc w:val="center"/>
        <w:rPr>
          <w:rFonts w:eastAsia="Times New Roman"/>
          <w:sz w:val="28"/>
          <w:szCs w:val="28"/>
        </w:rPr>
      </w:pPr>
      <w:r w:rsidRPr="00DD5D91">
        <w:rPr>
          <w:rFonts w:eastAsia="Times New Roman"/>
          <w:sz w:val="28"/>
          <w:szCs w:val="28"/>
        </w:rPr>
        <w:t>«ЕРМАКОВСКОЕ СЕЛЬСКОЕ ПОСЕЛЕНИЕ</w:t>
      </w:r>
    </w:p>
    <w:p w:rsidR="0012153E" w:rsidRPr="00DD5D91" w:rsidRDefault="0012153E" w:rsidP="0012153E">
      <w:pPr>
        <w:jc w:val="center"/>
        <w:rPr>
          <w:rFonts w:eastAsia="Times New Roman"/>
          <w:sz w:val="28"/>
          <w:szCs w:val="28"/>
        </w:rPr>
      </w:pPr>
      <w:r w:rsidRPr="00DD5D91">
        <w:rPr>
          <w:rFonts w:eastAsia="Times New Roman"/>
          <w:b/>
          <w:sz w:val="28"/>
          <w:szCs w:val="28"/>
          <w:u w:val="single"/>
        </w:rPr>
        <w:t>СОБРАНИЕ ДЕПУТАТОВ ЕРМАКОВСКОГО СЕЛЬСКОГО ПОСЕЛЕНИЯ</w:t>
      </w:r>
    </w:p>
    <w:p w:rsidR="0012153E" w:rsidRPr="00DD5D91" w:rsidRDefault="0012153E" w:rsidP="0012153E">
      <w:pPr>
        <w:ind w:left="-284" w:firstLine="284"/>
        <w:jc w:val="center"/>
        <w:rPr>
          <w:rFonts w:eastAsia="Times New Roman"/>
          <w:sz w:val="28"/>
          <w:szCs w:val="28"/>
        </w:rPr>
      </w:pPr>
    </w:p>
    <w:p w:rsidR="0012153E" w:rsidRPr="00DD5D91" w:rsidRDefault="0012153E" w:rsidP="0012153E">
      <w:pPr>
        <w:jc w:val="center"/>
        <w:rPr>
          <w:rFonts w:eastAsia="Times New Roman"/>
          <w:b/>
          <w:sz w:val="28"/>
          <w:szCs w:val="28"/>
        </w:rPr>
      </w:pPr>
      <w:r w:rsidRPr="00DD5D91">
        <w:rPr>
          <w:rFonts w:eastAsia="Times New Roman"/>
          <w:b/>
          <w:sz w:val="28"/>
          <w:szCs w:val="28"/>
        </w:rPr>
        <w:t xml:space="preserve">РЕШЕНИЕ № </w:t>
      </w:r>
      <w:r>
        <w:rPr>
          <w:rFonts w:eastAsia="Times New Roman"/>
          <w:b/>
          <w:sz w:val="28"/>
          <w:szCs w:val="28"/>
        </w:rPr>
        <w:t>83</w:t>
      </w:r>
    </w:p>
    <w:p w:rsidR="001C4084" w:rsidRDefault="001C4084">
      <w:pPr>
        <w:spacing w:line="276" w:lineRule="auto"/>
        <w:jc w:val="center"/>
        <w:rPr>
          <w:spacing w:val="40"/>
        </w:rPr>
      </w:pPr>
    </w:p>
    <w:p w:rsidR="001C4084" w:rsidRDefault="001C4084">
      <w:pPr>
        <w:keepNext/>
        <w:widowControl w:val="0"/>
        <w:shd w:val="clear" w:color="auto" w:fill="FFFFFF"/>
        <w:jc w:val="center"/>
        <w:outlineLvl w:val="3"/>
        <w:rPr>
          <w:b/>
          <w:bCs/>
          <w:i/>
          <w:iCs/>
          <w:color w:val="000000"/>
          <w:spacing w:val="-6"/>
          <w:sz w:val="28"/>
          <w:szCs w:val="28"/>
        </w:rPr>
      </w:pPr>
    </w:p>
    <w:p w:rsidR="001C4084" w:rsidRDefault="001C4084">
      <w:pPr>
        <w:tabs>
          <w:tab w:val="left" w:pos="142"/>
        </w:tabs>
        <w:ind w:right="49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</w:t>
      </w:r>
    </w:p>
    <w:p w:rsidR="001C4084" w:rsidRDefault="001C4084">
      <w:pPr>
        <w:tabs>
          <w:tab w:val="left" w:pos="142"/>
        </w:tabs>
        <w:ind w:right="49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предлагаемого</w:t>
      </w:r>
      <w:proofErr w:type="gramEnd"/>
      <w:r>
        <w:rPr>
          <w:sz w:val="28"/>
          <w:szCs w:val="28"/>
        </w:rPr>
        <w:t xml:space="preserve"> к передаче из </w:t>
      </w:r>
    </w:p>
    <w:p w:rsidR="001C4084" w:rsidRDefault="001C4084" w:rsidP="0012153E">
      <w:pPr>
        <w:tabs>
          <w:tab w:val="left" w:pos="142"/>
        </w:tabs>
        <w:ind w:right="4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собственности Ростовской области в муниципальную собственность </w:t>
      </w:r>
    </w:p>
    <w:p w:rsidR="001C4084" w:rsidRDefault="001C4084">
      <w:pPr>
        <w:tabs>
          <w:tab w:val="left" w:pos="142"/>
        </w:tabs>
        <w:ind w:right="49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1C4084" w:rsidRDefault="001C4084">
      <w:pPr>
        <w:tabs>
          <w:tab w:val="left" w:pos="142"/>
        </w:tabs>
        <w:ind w:right="4976"/>
        <w:jc w:val="both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1C4084" w:rsidRDefault="001C4084">
      <w:pPr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4140"/>
        <w:gridCol w:w="5760"/>
      </w:tblGrid>
      <w:tr w:rsidR="0012153E" w:rsidRPr="00DD5D91" w:rsidTr="00903679">
        <w:trPr>
          <w:trHeight w:val="576"/>
        </w:trPr>
        <w:tc>
          <w:tcPr>
            <w:tcW w:w="4140" w:type="dxa"/>
          </w:tcPr>
          <w:p w:rsidR="0012153E" w:rsidRPr="00DD5D91" w:rsidRDefault="0012153E" w:rsidP="00903679">
            <w:pPr>
              <w:tabs>
                <w:tab w:val="left" w:pos="2520"/>
              </w:tabs>
              <w:spacing w:line="216" w:lineRule="auto"/>
              <w:rPr>
                <w:rFonts w:eastAsia="Times New Roman"/>
                <w:b/>
                <w:sz w:val="28"/>
                <w:szCs w:val="28"/>
              </w:rPr>
            </w:pPr>
            <w:r w:rsidRPr="00DD5D91">
              <w:rPr>
                <w:rFonts w:eastAsia="Times New Roman"/>
                <w:b/>
                <w:sz w:val="28"/>
                <w:szCs w:val="28"/>
              </w:rPr>
              <w:t xml:space="preserve">Принято </w:t>
            </w:r>
          </w:p>
          <w:p w:rsidR="0012153E" w:rsidRPr="00DD5D91" w:rsidRDefault="0012153E" w:rsidP="00903679">
            <w:pPr>
              <w:tabs>
                <w:tab w:val="left" w:pos="692"/>
                <w:tab w:val="left" w:pos="2520"/>
              </w:tabs>
              <w:spacing w:line="216" w:lineRule="auto"/>
              <w:rPr>
                <w:rFonts w:eastAsia="Times New Roman"/>
                <w:b/>
                <w:sz w:val="28"/>
                <w:szCs w:val="28"/>
              </w:rPr>
            </w:pPr>
            <w:r w:rsidRPr="00DD5D91">
              <w:rPr>
                <w:rFonts w:eastAsia="Times New Roman"/>
                <w:b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5760" w:type="dxa"/>
            <w:vAlign w:val="bottom"/>
          </w:tcPr>
          <w:p w:rsidR="0012153E" w:rsidRPr="00DD5D91" w:rsidRDefault="0012153E" w:rsidP="0012153E">
            <w:pPr>
              <w:tabs>
                <w:tab w:val="left" w:pos="2520"/>
              </w:tabs>
              <w:spacing w:line="216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DD5D91"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b/>
                <w:sz w:val="28"/>
                <w:szCs w:val="28"/>
              </w:rPr>
              <w:t>20 сентября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DD5D91">
              <w:rPr>
                <w:rFonts w:eastAsia="Times New Roman"/>
                <w:b/>
                <w:sz w:val="28"/>
                <w:szCs w:val="28"/>
              </w:rPr>
              <w:t>2018 года</w:t>
            </w:r>
          </w:p>
        </w:tc>
      </w:tr>
    </w:tbl>
    <w:p w:rsidR="0012153E" w:rsidRDefault="0012153E">
      <w:pPr>
        <w:ind w:firstLine="708"/>
        <w:jc w:val="both"/>
        <w:rPr>
          <w:sz w:val="28"/>
          <w:szCs w:val="28"/>
        </w:rPr>
      </w:pPr>
    </w:p>
    <w:p w:rsidR="001C4084" w:rsidRDefault="001C40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15 января 2001 года № 125-ЗС     «О порядке управления и распоряжения государственной собственностью Ростовской области», постановлением Правительства Ростовской области от 02 июля 2012 года № 552 «Об утверждении Порядка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 Собрание депутатов Ермаковского сельского поселения</w:t>
      </w:r>
      <w:proofErr w:type="gramEnd"/>
    </w:p>
    <w:p w:rsidR="001C4084" w:rsidRDefault="001C4084">
      <w:pPr>
        <w:ind w:right="-279"/>
        <w:rPr>
          <w:sz w:val="28"/>
          <w:szCs w:val="28"/>
        </w:rPr>
      </w:pPr>
    </w:p>
    <w:p w:rsidR="001C4084" w:rsidRDefault="001C4084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1C4084" w:rsidRDefault="001C4084">
      <w:pPr>
        <w:ind w:right="-506"/>
        <w:jc w:val="center"/>
      </w:pPr>
    </w:p>
    <w:p w:rsidR="001C4084" w:rsidRDefault="0012153E" w:rsidP="0012153E">
      <w:pPr>
        <w:pStyle w:val="2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4084">
        <w:rPr>
          <w:sz w:val="28"/>
          <w:szCs w:val="28"/>
        </w:rPr>
        <w:t xml:space="preserve">1. 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 «Ермаковское сельское поселение»  согласно приложению к настоящему Решению. </w:t>
      </w:r>
    </w:p>
    <w:p w:rsidR="001C4084" w:rsidRDefault="0012153E" w:rsidP="001215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084">
        <w:rPr>
          <w:sz w:val="28"/>
          <w:szCs w:val="28"/>
        </w:rPr>
        <w:t>2. Настоящее Решение вступает в силу со дня его принятия.</w:t>
      </w:r>
    </w:p>
    <w:p w:rsidR="0012153E" w:rsidRPr="001A7003" w:rsidRDefault="001C4084" w:rsidP="00121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53E" w:rsidRPr="001A7003">
        <w:rPr>
          <w:sz w:val="28"/>
          <w:szCs w:val="28"/>
        </w:rPr>
        <w:t>Контроль за</w:t>
      </w:r>
      <w:proofErr w:type="gramEnd"/>
      <w:r w:rsidR="0012153E" w:rsidRPr="001A7003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налогам, муниципальной  собственности. (</w:t>
      </w:r>
      <w:proofErr w:type="spellStart"/>
      <w:r w:rsidR="0012153E" w:rsidRPr="001A7003">
        <w:rPr>
          <w:sz w:val="28"/>
          <w:szCs w:val="28"/>
        </w:rPr>
        <w:t>Гунькин</w:t>
      </w:r>
      <w:proofErr w:type="spellEnd"/>
      <w:r w:rsidR="0012153E" w:rsidRPr="001A7003">
        <w:rPr>
          <w:sz w:val="28"/>
          <w:szCs w:val="28"/>
        </w:rPr>
        <w:t xml:space="preserve"> А.Д.).</w:t>
      </w:r>
    </w:p>
    <w:p w:rsidR="0012153E" w:rsidRDefault="0012153E" w:rsidP="0012153E">
      <w:pPr>
        <w:jc w:val="both"/>
        <w:rPr>
          <w:bCs/>
          <w:sz w:val="28"/>
          <w:szCs w:val="28"/>
        </w:rPr>
      </w:pPr>
    </w:p>
    <w:p w:rsidR="0012153E" w:rsidRDefault="0012153E" w:rsidP="0012153E">
      <w:pPr>
        <w:jc w:val="both"/>
        <w:rPr>
          <w:bCs/>
          <w:sz w:val="28"/>
          <w:szCs w:val="28"/>
        </w:rPr>
      </w:pPr>
    </w:p>
    <w:p w:rsidR="0012153E" w:rsidRPr="00DD5D91" w:rsidRDefault="0012153E" w:rsidP="0012153E">
      <w:pPr>
        <w:jc w:val="both"/>
        <w:rPr>
          <w:bCs/>
          <w:sz w:val="28"/>
          <w:szCs w:val="28"/>
        </w:rPr>
      </w:pPr>
    </w:p>
    <w:p w:rsidR="0012153E" w:rsidRDefault="0012153E" w:rsidP="0012153E">
      <w:pPr>
        <w:jc w:val="both"/>
        <w:rPr>
          <w:sz w:val="28"/>
          <w:szCs w:val="28"/>
        </w:rPr>
      </w:pPr>
      <w:r w:rsidRPr="00DD5D91">
        <w:rPr>
          <w:sz w:val="28"/>
          <w:szCs w:val="28"/>
        </w:rPr>
        <w:t>Председатель Собрания депутатов-</w:t>
      </w:r>
    </w:p>
    <w:p w:rsidR="0012153E" w:rsidRPr="003D60F4" w:rsidRDefault="0012153E" w:rsidP="0012153E">
      <w:pPr>
        <w:jc w:val="both"/>
        <w:rPr>
          <w:sz w:val="28"/>
          <w:szCs w:val="28"/>
        </w:rPr>
      </w:pPr>
      <w:r w:rsidRPr="00DD5D91">
        <w:rPr>
          <w:sz w:val="28"/>
          <w:szCs w:val="28"/>
        </w:rPr>
        <w:t>Глава Ермаковского сельского посе</w:t>
      </w:r>
      <w:r>
        <w:rPr>
          <w:sz w:val="28"/>
          <w:szCs w:val="28"/>
        </w:rPr>
        <w:t xml:space="preserve">ления                     </w:t>
      </w:r>
      <w:r w:rsidRPr="00DD5D91">
        <w:rPr>
          <w:sz w:val="28"/>
          <w:szCs w:val="28"/>
        </w:rPr>
        <w:t xml:space="preserve">        О.В.</w:t>
      </w:r>
      <w:r>
        <w:rPr>
          <w:sz w:val="28"/>
          <w:szCs w:val="28"/>
        </w:rPr>
        <w:t xml:space="preserve"> </w:t>
      </w:r>
      <w:r w:rsidRPr="00DD5D91">
        <w:rPr>
          <w:sz w:val="28"/>
          <w:szCs w:val="28"/>
        </w:rPr>
        <w:t>Ласкова</w:t>
      </w:r>
    </w:p>
    <w:p w:rsidR="0012153E" w:rsidRDefault="0012153E" w:rsidP="0012153E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1C4084" w:rsidRDefault="001C4084" w:rsidP="0012153E">
      <w:pPr>
        <w:ind w:firstLine="709"/>
        <w:jc w:val="both"/>
        <w:rPr>
          <w:sz w:val="28"/>
          <w:szCs w:val="28"/>
        </w:rPr>
      </w:pPr>
    </w:p>
    <w:p w:rsidR="001C4084" w:rsidRPr="0012153E" w:rsidRDefault="001C4084" w:rsidP="00121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2153E" w:rsidRDefault="0012153E" w:rsidP="0012153E">
      <w:pPr>
        <w:rPr>
          <w:color w:val="000000"/>
          <w:sz w:val="22"/>
          <w:szCs w:val="22"/>
        </w:rPr>
        <w:sectPr w:rsidR="0012153E" w:rsidSect="001215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38" w:right="851" w:bottom="1134" w:left="993" w:header="720" w:footer="720" w:gutter="0"/>
          <w:cols w:space="720"/>
          <w:noEndnote/>
          <w:titlePg/>
        </w:sectPr>
      </w:pPr>
    </w:p>
    <w:p w:rsidR="001C4084" w:rsidRDefault="001C4084">
      <w:pPr>
        <w:ind w:left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к решению</w:t>
      </w:r>
    </w:p>
    <w:p w:rsidR="001C4084" w:rsidRDefault="001C4084">
      <w:pPr>
        <w:ind w:left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Собрания депутатов </w:t>
      </w:r>
      <w:r>
        <w:t>Ермаковского</w:t>
      </w:r>
      <w:r>
        <w:rPr>
          <w:color w:val="000000"/>
          <w:sz w:val="22"/>
          <w:szCs w:val="22"/>
        </w:rPr>
        <w:t xml:space="preserve"> сельского поселения</w:t>
      </w:r>
    </w:p>
    <w:p w:rsidR="001C4084" w:rsidRDefault="001C4084">
      <w:pPr>
        <w:jc w:val="right"/>
        <w:rPr>
          <w:spacing w:val="-4"/>
          <w:sz w:val="22"/>
          <w:szCs w:val="22"/>
        </w:rPr>
      </w:pPr>
      <w:r>
        <w:rPr>
          <w:sz w:val="22"/>
          <w:szCs w:val="22"/>
        </w:rPr>
        <w:t>«</w:t>
      </w:r>
      <w:r>
        <w:rPr>
          <w:spacing w:val="-4"/>
          <w:sz w:val="22"/>
          <w:szCs w:val="22"/>
        </w:rPr>
        <w:t xml:space="preserve">Об утверждении перечня имущества, предлагаемого к передаче </w:t>
      </w:r>
      <w:proofErr w:type="gramStart"/>
      <w:r>
        <w:rPr>
          <w:spacing w:val="-4"/>
          <w:sz w:val="22"/>
          <w:szCs w:val="22"/>
        </w:rPr>
        <w:t>из</w:t>
      </w:r>
      <w:proofErr w:type="gramEnd"/>
      <w:r>
        <w:rPr>
          <w:spacing w:val="-4"/>
          <w:sz w:val="22"/>
          <w:szCs w:val="22"/>
        </w:rPr>
        <w:t xml:space="preserve"> государственной </w:t>
      </w:r>
    </w:p>
    <w:p w:rsidR="001C4084" w:rsidRDefault="001C4084">
      <w:pPr>
        <w:jc w:val="right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 xml:space="preserve">собственности Ростовской области в муниципальную </w:t>
      </w:r>
      <w:r>
        <w:rPr>
          <w:spacing w:val="-3"/>
          <w:sz w:val="22"/>
          <w:szCs w:val="22"/>
        </w:rPr>
        <w:t>собственность</w:t>
      </w:r>
    </w:p>
    <w:p w:rsidR="001C4084" w:rsidRDefault="001C4084">
      <w:pPr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муниципального образования «Е</w:t>
      </w:r>
      <w:r w:rsidR="0012153E">
        <w:rPr>
          <w:spacing w:val="-3"/>
          <w:sz w:val="22"/>
          <w:szCs w:val="22"/>
        </w:rPr>
        <w:t>рмаковское сельское поселение» № 83 от 20.09.</w:t>
      </w:r>
      <w:r>
        <w:rPr>
          <w:spacing w:val="-3"/>
          <w:sz w:val="22"/>
          <w:szCs w:val="22"/>
        </w:rPr>
        <w:t>2018г.</w:t>
      </w:r>
    </w:p>
    <w:p w:rsidR="001C4084" w:rsidRPr="0012153E" w:rsidRDefault="001C4084" w:rsidP="0012153E">
      <w:pPr>
        <w:spacing w:before="600" w:after="360"/>
        <w:jc w:val="center"/>
        <w:rPr>
          <w:b/>
          <w:bCs/>
          <w:sz w:val="28"/>
          <w:szCs w:val="28"/>
        </w:rPr>
      </w:pPr>
      <w:r w:rsidRPr="0012153E">
        <w:rPr>
          <w:b/>
          <w:bCs/>
          <w:sz w:val="28"/>
          <w:szCs w:val="28"/>
        </w:rPr>
        <w:t>ПЕРЕЧЕНЬ</w:t>
      </w:r>
      <w:r w:rsidRPr="0012153E">
        <w:rPr>
          <w:b/>
          <w:bCs/>
          <w:sz w:val="28"/>
          <w:szCs w:val="28"/>
        </w:rPr>
        <w:br/>
        <w:t xml:space="preserve">имущества, предлагаемого к передаче из государственной собственности Ростовской области </w:t>
      </w:r>
      <w:r w:rsidR="0012153E" w:rsidRPr="0012153E">
        <w:rPr>
          <w:b/>
          <w:bCs/>
          <w:sz w:val="28"/>
          <w:szCs w:val="28"/>
        </w:rPr>
        <w:t xml:space="preserve">                                                </w:t>
      </w:r>
      <w:r w:rsidRPr="0012153E">
        <w:rPr>
          <w:b/>
          <w:bCs/>
          <w:sz w:val="28"/>
          <w:szCs w:val="28"/>
        </w:rPr>
        <w:t xml:space="preserve">в муниципальную собственность муниципального образования </w:t>
      </w:r>
      <w:r w:rsidRPr="0012153E">
        <w:rPr>
          <w:b/>
          <w:bCs/>
          <w:spacing w:val="-3"/>
          <w:sz w:val="28"/>
          <w:szCs w:val="28"/>
        </w:rPr>
        <w:t>«Ермаковское сельское поселение»</w:t>
      </w:r>
    </w:p>
    <w:tbl>
      <w:tblPr>
        <w:tblW w:w="1522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2689"/>
        <w:gridCol w:w="2637"/>
        <w:gridCol w:w="2835"/>
        <w:gridCol w:w="1382"/>
        <w:gridCol w:w="4997"/>
      </w:tblGrid>
      <w:tr w:rsidR="001C4084" w:rsidTr="001215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53E" w:rsidRDefault="001C4084">
            <w:pPr>
              <w:jc w:val="center"/>
            </w:pPr>
            <w:r>
              <w:t xml:space="preserve">№ </w:t>
            </w:r>
          </w:p>
          <w:p w:rsidR="001C4084" w:rsidRDefault="001C408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Наименование имущества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pPr>
              <w:jc w:val="center"/>
            </w:pPr>
            <w:r>
              <w:t xml:space="preserve">Индивидуализирующие характеристики имущества </w:t>
            </w:r>
          </w:p>
        </w:tc>
      </w:tr>
      <w:tr w:rsidR="001C4084" w:rsidTr="0012153E">
        <w:tblPrEx>
          <w:tblCellSpacing w:w="-5" w:type="nil"/>
        </w:tblPrEx>
        <w:trPr>
          <w:trHeight w:val="768"/>
          <w:tblCellSpacing w:w="-5" w:type="nil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jc w:val="center"/>
            </w:pPr>
            <w:r>
              <w:t>1.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jc w:val="center"/>
            </w:pPr>
            <w:r>
              <w:t>Государственное казенное учреждение  Ростовской области «Ростовская областная поисково-спасательная служба»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153E" w:rsidRDefault="001C4084">
            <w:pPr>
              <w:jc w:val="center"/>
            </w:pPr>
            <w:r>
              <w:t xml:space="preserve">Ростовская область, </w:t>
            </w:r>
          </w:p>
          <w:p w:rsidR="0012153E" w:rsidRDefault="001C4084">
            <w:pPr>
              <w:jc w:val="center"/>
            </w:pPr>
            <w:r>
              <w:t xml:space="preserve">г. Новошахтинск, </w:t>
            </w:r>
          </w:p>
          <w:p w:rsidR="001C4084" w:rsidRDefault="001C4084">
            <w:pPr>
              <w:jc w:val="center"/>
            </w:pPr>
            <w:r>
              <w:t>ул. Рабочая, 2</w:t>
            </w:r>
          </w:p>
          <w:p w:rsidR="001C4084" w:rsidRDefault="001C4084">
            <w:pPr>
              <w:jc w:val="center"/>
            </w:pPr>
            <w:r>
              <w:t>ИНН 6151011679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r>
              <w:t>1) Автомобиль грузовой. VIN XTT390945A0401266</w:t>
            </w:r>
          </w:p>
          <w:p w:rsidR="001C4084" w:rsidRDefault="001C408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2153E">
            <w:r>
              <w:t>Регистрационный номер</w:t>
            </w:r>
            <w:proofErr w:type="gramStart"/>
            <w:r w:rsidR="001C4084">
              <w:t xml:space="preserve"> К</w:t>
            </w:r>
            <w:proofErr w:type="gramEnd"/>
            <w:r w:rsidR="001C4084">
              <w:t xml:space="preserve"> 583 МО 161/</w:t>
            </w:r>
            <w:proofErr w:type="spellStart"/>
            <w:r w:rsidR="001C4084">
              <w:t>rus</w:t>
            </w:r>
            <w:proofErr w:type="spellEnd"/>
            <w:r w:rsidR="001C4084">
              <w:t xml:space="preserve">; </w:t>
            </w:r>
            <w:r>
              <w:t xml:space="preserve">паспорт транспортного средства </w:t>
            </w:r>
            <w:r w:rsidR="001C4084">
              <w:t>73 НВ 205061;</w:t>
            </w:r>
            <w:r>
              <w:t xml:space="preserve"> </w:t>
            </w:r>
            <w:r w:rsidR="001C4084">
              <w:t>шасси №330360А0422558; № двигателя А3027481;</w:t>
            </w:r>
            <w:r>
              <w:t xml:space="preserve"> </w:t>
            </w:r>
            <w:r w:rsidR="001C4084">
              <w:t>год выпуска 2010,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568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  <w:jc w:val="both"/>
            </w:pPr>
            <w:r>
              <w:t xml:space="preserve">2) Бензопила </w:t>
            </w:r>
            <w:proofErr w:type="spellStart"/>
            <w:r>
              <w:t>Husqvarna</w:t>
            </w:r>
            <w:proofErr w:type="spellEnd"/>
            <w:r>
              <w:t xml:space="preserve"> 445 </w:t>
            </w:r>
            <w:proofErr w:type="spellStart"/>
            <w:r>
              <w:t>e-series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Производитель: </w:t>
            </w:r>
            <w:proofErr w:type="spellStart"/>
            <w:r>
              <w:t>Husqvarna</w:t>
            </w:r>
            <w:proofErr w:type="spellEnd"/>
            <w:r>
              <w:t>, Швеция. Вес (без режущего оборудования), кг-5,1,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419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 xml:space="preserve">3) Воздуходувка-опрыскиватель </w:t>
            </w:r>
            <w:proofErr w:type="spellStart"/>
            <w:r>
              <w:t>лесопожарная</w:t>
            </w:r>
            <w:proofErr w:type="spellEnd"/>
            <w:r>
              <w:t xml:space="preserve"> "Ангара"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>Производитель ООО «</w:t>
            </w:r>
            <w:proofErr w:type="spellStart"/>
            <w:r>
              <w:t>Лесхозснаб</w:t>
            </w:r>
            <w:proofErr w:type="spellEnd"/>
            <w:r>
              <w:t>», Россия. Вес в сборе сухой, кг-6,6,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58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  <w:jc w:val="both"/>
            </w:pPr>
            <w:r>
              <w:t>4) Лебедка Спрут 9000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С направляющими роликами, </w:t>
            </w:r>
            <w:proofErr w:type="gramStart"/>
            <w:r>
              <w:t>мм</w:t>
            </w:r>
            <w:proofErr w:type="gramEnd"/>
            <w:r>
              <w:t xml:space="preserve"> ШхВхГ-245х290х490;</w:t>
            </w:r>
            <w:r w:rsidR="0012153E">
              <w:t xml:space="preserve"> </w:t>
            </w:r>
            <w:r>
              <w:t>Диаметр барабана – 108 мм;</w:t>
            </w:r>
            <w:r w:rsidR="0012153E">
              <w:t xml:space="preserve"> </w:t>
            </w:r>
            <w:r>
              <w:t>длина кабеля пульта дистанционного управления, м – 4,5;</w:t>
            </w:r>
            <w:r w:rsidR="0012153E">
              <w:t xml:space="preserve"> </w:t>
            </w:r>
            <w:r>
              <w:t>разрывное усилие каната диаметром 8,6 мм, кгс-5000;</w:t>
            </w:r>
          </w:p>
          <w:p w:rsidR="001C4084" w:rsidRDefault="001C4084">
            <w:r>
              <w:t>масса лебедки с тросом, кг-33; масса всего комплекта лебедки - 48; длина троса - 20 м, диаметр троса - 8,6 мм,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203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 xml:space="preserve">5) </w:t>
            </w:r>
            <w:proofErr w:type="spellStart"/>
            <w:r>
              <w:t>Мотопомпа</w:t>
            </w:r>
            <w:proofErr w:type="spellEnd"/>
            <w:r>
              <w:t xml:space="preserve"> пожарная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Производитель: </w:t>
            </w:r>
            <w:proofErr w:type="spellStart"/>
            <w:r>
              <w:t>Robin-subaru</w:t>
            </w:r>
            <w:proofErr w:type="spellEnd"/>
            <w:r>
              <w:t>,</w:t>
            </w:r>
            <w:r w:rsidR="0012153E">
              <w:t xml:space="preserve"> </w:t>
            </w:r>
            <w:r>
              <w:t xml:space="preserve">Япония, тип - бензиновая; Двигатель 4-х </w:t>
            </w:r>
            <w:proofErr w:type="spellStart"/>
            <w:r>
              <w:t>тактный</w:t>
            </w:r>
            <w:proofErr w:type="spellEnd"/>
            <w:r>
              <w:t xml:space="preserve">, </w:t>
            </w:r>
            <w:proofErr w:type="spellStart"/>
            <w:r>
              <w:t>Robin</w:t>
            </w:r>
            <w:proofErr w:type="spellEnd"/>
            <w:r>
              <w:t>; Мощность двигателя, (</w:t>
            </w:r>
            <w:proofErr w:type="gramStart"/>
            <w:r>
              <w:t>л</w:t>
            </w:r>
            <w:proofErr w:type="gramEnd"/>
            <w:r>
              <w:t>/с) - 5,5;</w:t>
            </w:r>
            <w:r w:rsidR="0012153E">
              <w:t xml:space="preserve"> </w:t>
            </w:r>
            <w:r>
              <w:t>Объем двигателя, см. куб.- 181; Объем топливного бака, л -3,8,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882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6) Радиостанция автомобильная мобильная ICOM IC - F 110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 (рабочие частоты: 164 425, 164 450, 164 475),</w:t>
            </w:r>
          </w:p>
          <w:p w:rsidR="001C4084" w:rsidRDefault="001C4084">
            <w:r>
              <w:t>Производитель:</w:t>
            </w:r>
            <w:r w:rsidR="0012153E">
              <w:t xml:space="preserve"> </w:t>
            </w:r>
            <w:proofErr w:type="gramStart"/>
            <w:r>
              <w:t>I</w:t>
            </w:r>
            <w:proofErr w:type="gramEnd"/>
            <w:r>
              <w:t>СОМ. Япония,</w:t>
            </w:r>
          </w:p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519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7) Радиостанция автомобильная носимая ICOM IC - F16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 Производитель: </w:t>
            </w:r>
            <w:proofErr w:type="gramStart"/>
            <w:r>
              <w:t>IC</w:t>
            </w:r>
            <w:proofErr w:type="gramEnd"/>
            <w:r>
              <w:t>ОМ. Япония,</w:t>
            </w:r>
          </w:p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в количестве 2 шт.</w:t>
            </w:r>
          </w:p>
        </w:tc>
      </w:tr>
      <w:tr w:rsidR="001C4084" w:rsidTr="0012153E">
        <w:tblPrEx>
          <w:tblCellSpacing w:w="-5" w:type="nil"/>
        </w:tblPrEx>
        <w:trPr>
          <w:trHeight w:val="700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8) Ранцевый лесной огнетушитель "РП - 18 "Ермак"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>Производитель: ООО</w:t>
            </w:r>
            <w:r w:rsidR="0012153E">
              <w:t xml:space="preserve"> </w:t>
            </w:r>
            <w:r>
              <w:t>«</w:t>
            </w:r>
            <w:proofErr w:type="spellStart"/>
            <w:r>
              <w:t>Лесхозснаб</w:t>
            </w:r>
            <w:proofErr w:type="spellEnd"/>
            <w:r>
              <w:t>», Россия</w:t>
            </w:r>
          </w:p>
          <w:p w:rsidR="001C4084" w:rsidRDefault="001C4084">
            <w:r>
              <w:t>в количестве 5 шт.</w:t>
            </w:r>
          </w:p>
        </w:tc>
      </w:tr>
      <w:tr w:rsidR="001C4084" w:rsidTr="0012153E">
        <w:tblPrEx>
          <w:tblCellSpacing w:w="-5" w:type="nil"/>
        </w:tblPrEx>
        <w:trPr>
          <w:trHeight w:val="888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9) Сигнальный проблесковый маяк Спектр 12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>Производитель: Промышленная компания «</w:t>
            </w:r>
            <w:proofErr w:type="spellStart"/>
            <w:r>
              <w:t>Элина</w:t>
            </w:r>
            <w:proofErr w:type="spellEnd"/>
            <w:r>
              <w:t>», Россия</w:t>
            </w:r>
            <w:r w:rsidR="0012153E">
              <w:t xml:space="preserve"> </w:t>
            </w:r>
            <w:r>
              <w:t xml:space="preserve">Габариты, </w:t>
            </w:r>
            <w:proofErr w:type="gramStart"/>
            <w:r>
              <w:t>мм</w:t>
            </w:r>
            <w:proofErr w:type="gramEnd"/>
            <w:r>
              <w:t xml:space="preserve"> Н 165; D 180; Крепление магнит; Цвет синий.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841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10) Установка противопожарная высокого давления (УПВД) - "ЕРМАК"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>Производитель: ООО</w:t>
            </w:r>
            <w:r w:rsidR="0012153E">
              <w:t xml:space="preserve"> </w:t>
            </w:r>
            <w:r>
              <w:t>«</w:t>
            </w:r>
            <w:proofErr w:type="spellStart"/>
            <w:r>
              <w:t>Лесхозснаб</w:t>
            </w:r>
            <w:proofErr w:type="spellEnd"/>
            <w:r>
              <w:t>», Россия,</w:t>
            </w:r>
          </w:p>
          <w:p w:rsidR="001C4084" w:rsidRDefault="001C4084">
            <w:r>
              <w:t xml:space="preserve">Двигатель 4-х </w:t>
            </w:r>
            <w:proofErr w:type="spellStart"/>
            <w:r>
              <w:t>тактный</w:t>
            </w:r>
            <w:proofErr w:type="spellEnd"/>
            <w:r>
              <w:t xml:space="preserve">, бензиновый; Вес, </w:t>
            </w:r>
            <w:proofErr w:type="gramStart"/>
            <w:r>
              <w:t>кг</w:t>
            </w:r>
            <w:proofErr w:type="gramEnd"/>
            <w:r>
              <w:t xml:space="preserve"> - 60, габаритные размеры, </w:t>
            </w:r>
            <w:proofErr w:type="spellStart"/>
            <w:r>
              <w:t>ДхШхВ</w:t>
            </w:r>
            <w:proofErr w:type="spellEnd"/>
            <w:r>
              <w:t>, мм- 550х550х550х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569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>11) Аппарат зажигательный</w:t>
            </w:r>
          </w:p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"ЗА-4 "Ермак"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Производитель: </w:t>
            </w:r>
            <w:proofErr w:type="gramStart"/>
            <w:r>
              <w:t>ООО «</w:t>
            </w:r>
            <w:proofErr w:type="spellStart"/>
            <w:r>
              <w:t>Лесхозснаб</w:t>
            </w:r>
            <w:proofErr w:type="spellEnd"/>
            <w:r>
              <w:t xml:space="preserve">», Россия Вместимость резервуара - 4,2 л; Размер (собран), </w:t>
            </w:r>
            <w:proofErr w:type="spellStart"/>
            <w:r>
              <w:t>ДхШхВ</w:t>
            </w:r>
            <w:proofErr w:type="spellEnd"/>
            <w:r>
              <w:t xml:space="preserve">, мм - 225x140x342; Размер (работа), </w:t>
            </w:r>
            <w:proofErr w:type="spellStart"/>
            <w:r>
              <w:t>ДхШхВ</w:t>
            </w:r>
            <w:proofErr w:type="spellEnd"/>
            <w:r>
              <w:t>, мм - 225x140x615</w:t>
            </w:r>
            <w:proofErr w:type="gramEnd"/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428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  <w:jc w:val="both"/>
            </w:pPr>
            <w:r>
              <w:t>12) Лопата ЛКО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Масса лопаты, </w:t>
            </w:r>
            <w:proofErr w:type="gramStart"/>
            <w:r>
              <w:t>кг</w:t>
            </w:r>
            <w:proofErr w:type="gramEnd"/>
            <w:r>
              <w:t xml:space="preserve"> - 3; габариты лопаты: - длина, мм - 1300; - ширина мм – 220,</w:t>
            </w:r>
          </w:p>
          <w:p w:rsidR="001C4084" w:rsidRDefault="001C4084">
            <w:r>
              <w:t>в количестве 5 шт.</w:t>
            </w:r>
          </w:p>
        </w:tc>
      </w:tr>
      <w:tr w:rsidR="001C4084" w:rsidTr="0012153E">
        <w:tblPrEx>
          <w:tblCellSpacing w:w="-5" w:type="nil"/>
        </w:tblPrEx>
        <w:trPr>
          <w:trHeight w:val="422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  <w:jc w:val="both"/>
            </w:pPr>
            <w:r>
              <w:t>13)</w:t>
            </w:r>
            <w:r w:rsidR="0012153E">
              <w:t xml:space="preserve"> </w:t>
            </w:r>
            <w:r>
              <w:t>Топор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Производитель: </w:t>
            </w:r>
            <w:proofErr w:type="spellStart"/>
            <w:r>
              <w:t>Ижсталь</w:t>
            </w:r>
            <w:proofErr w:type="spellEnd"/>
            <w:r>
              <w:t xml:space="preserve">, Россия. Масса топора, </w:t>
            </w:r>
            <w:proofErr w:type="gramStart"/>
            <w:r>
              <w:t>кг</w:t>
            </w:r>
            <w:proofErr w:type="gramEnd"/>
            <w:r>
              <w:t xml:space="preserve"> - 1,3,</w:t>
            </w:r>
          </w:p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в количестве 2 шт.</w:t>
            </w:r>
          </w:p>
        </w:tc>
      </w:tr>
      <w:tr w:rsidR="001C4084" w:rsidTr="0012153E">
        <w:tblPrEx>
          <w:tblCellSpacing w:w="-5" w:type="nil"/>
        </w:tblPrEx>
        <w:trPr>
          <w:trHeight w:val="997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 xml:space="preserve">14) Тубус </w:t>
            </w:r>
            <w:proofErr w:type="spellStart"/>
            <w:r>
              <w:t>смешиватель</w:t>
            </w:r>
            <w:proofErr w:type="spellEnd"/>
            <w:r>
              <w:t xml:space="preserve"> для твердого смачивателя "</w:t>
            </w:r>
            <w:proofErr w:type="spellStart"/>
            <w:r>
              <w:t>Рамбоджет</w:t>
            </w:r>
            <w:proofErr w:type="spellEnd"/>
            <w:r>
              <w:t>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>Производитель: ООО «</w:t>
            </w:r>
            <w:proofErr w:type="spellStart"/>
            <w:r>
              <w:t>Лесхозснаб</w:t>
            </w:r>
            <w:proofErr w:type="spellEnd"/>
            <w:r>
              <w:t>», Россия</w:t>
            </w:r>
          </w:p>
          <w:p w:rsidR="001C4084" w:rsidRDefault="001C4084">
            <w:r>
              <w:t>Время замены твердого</w:t>
            </w:r>
            <w:r w:rsidR="0012153E">
              <w:t xml:space="preserve"> </w:t>
            </w:r>
            <w:r>
              <w:t xml:space="preserve">смачивателя - 15 </w:t>
            </w:r>
            <w:proofErr w:type="gramStart"/>
            <w:r>
              <w:t>с</w:t>
            </w:r>
            <w:proofErr w:type="gramEnd"/>
            <w:r>
              <w:t xml:space="preserve">; </w:t>
            </w:r>
            <w:proofErr w:type="gramStart"/>
            <w:r>
              <w:t>Масса</w:t>
            </w:r>
            <w:proofErr w:type="gramEnd"/>
            <w:r>
              <w:t xml:space="preserve"> со смачивателем - 2800 г</w:t>
            </w:r>
          </w:p>
          <w:p w:rsidR="001C4084" w:rsidRDefault="001C4084">
            <w:r>
              <w:t>Диаметр - 51 мм,</w:t>
            </w:r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477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15) Цистерна для воды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proofErr w:type="gramStart"/>
            <w:r>
              <w:t>Емкость - 500 л; длина - 1400 мм; высота - 650 мм; ширина - 650 мм; Вес - 22,8 кг; Диаметр горловины -385 мм,</w:t>
            </w:r>
            <w:proofErr w:type="gramEnd"/>
          </w:p>
          <w:p w:rsidR="001C4084" w:rsidRDefault="001C4084">
            <w:r>
              <w:t>в количестве 1 шт.</w:t>
            </w:r>
          </w:p>
        </w:tc>
      </w:tr>
      <w:tr w:rsidR="001C4084" w:rsidTr="0012153E">
        <w:tblPrEx>
          <w:tblCellSpacing w:w="-5" w:type="nil"/>
        </w:tblPrEx>
        <w:trPr>
          <w:trHeight w:val="1011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</w:pPr>
            <w:r>
              <w:t>16)</w:t>
            </w:r>
            <w:r w:rsidR="0012153E">
              <w:t xml:space="preserve"> </w:t>
            </w:r>
            <w:r>
              <w:t>Аптечка первой медицинской помощи общего назначения (универсальная)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>Вложения согласно</w:t>
            </w:r>
          </w:p>
          <w:p w:rsidR="001C4084" w:rsidRDefault="001C4084">
            <w:r>
              <w:t>ТУ 9398-002-18341983-01.</w:t>
            </w:r>
          </w:p>
          <w:p w:rsidR="001C4084" w:rsidRDefault="001C4084">
            <w:r>
              <w:t>Производитель: Компания</w:t>
            </w:r>
          </w:p>
          <w:p w:rsidR="001C4084" w:rsidRDefault="001C4084">
            <w:r>
              <w:t>«</w:t>
            </w:r>
            <w:proofErr w:type="spellStart"/>
            <w:proofErr w:type="gramStart"/>
            <w:r>
              <w:t>Капитал-медицинские</w:t>
            </w:r>
            <w:proofErr w:type="spellEnd"/>
            <w:proofErr w:type="gramEnd"/>
          </w:p>
          <w:p w:rsidR="001C4084" w:rsidRDefault="001C4084">
            <w:r>
              <w:t>технологии», Россия,</w:t>
            </w:r>
          </w:p>
          <w:p w:rsidR="001C4084" w:rsidRDefault="001C4084">
            <w:r>
              <w:t>в количестве 2 шт.</w:t>
            </w:r>
          </w:p>
        </w:tc>
      </w:tr>
      <w:tr w:rsidR="001C4084" w:rsidTr="0012153E">
        <w:tblPrEx>
          <w:tblCellSpacing w:w="-5" w:type="nil"/>
        </w:tblPrEx>
        <w:trPr>
          <w:trHeight w:val="1317"/>
          <w:tblCellSpacing w:w="-5" w:type="nil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4084" w:rsidRDefault="001C4084">
            <w:pPr>
              <w:widowControl w:val="0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widowControl w:val="0"/>
              <w:shd w:val="clear" w:color="auto" w:fill="FFFFFF"/>
              <w:spacing w:line="200" w:lineRule="atLeast"/>
              <w:jc w:val="both"/>
            </w:pPr>
            <w:r>
              <w:t xml:space="preserve">17)Универсальный фильтрующий малогабаритный </w:t>
            </w:r>
            <w:proofErr w:type="spellStart"/>
            <w:r>
              <w:t>самоспасатель</w:t>
            </w:r>
            <w:proofErr w:type="spellEnd"/>
            <w:r>
              <w:t xml:space="preserve"> "Феникс-2"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84" w:rsidRDefault="001C4084">
            <w:pPr>
              <w:jc w:val="center"/>
            </w:pPr>
            <w:r>
              <w:t>-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84" w:rsidRDefault="001C4084">
            <w:r>
              <w:t xml:space="preserve">Производитель: ООО «Эпицентр </w:t>
            </w:r>
            <w:proofErr w:type="spellStart"/>
            <w:r>
              <w:t>маркет</w:t>
            </w:r>
            <w:proofErr w:type="spellEnd"/>
            <w:r>
              <w:t>», Россия. Масса изделия в упаковке- 300 грамм,</w:t>
            </w:r>
          </w:p>
          <w:p w:rsidR="001C4084" w:rsidRDefault="001C4084">
            <w:r>
              <w:t>в количестве 5 шт.</w:t>
            </w:r>
          </w:p>
        </w:tc>
      </w:tr>
    </w:tbl>
    <w:p w:rsidR="001C4084" w:rsidRDefault="001C4084">
      <w:pPr>
        <w:tabs>
          <w:tab w:val="left" w:pos="284"/>
          <w:tab w:val="left" w:pos="426"/>
          <w:tab w:val="left" w:pos="709"/>
        </w:tabs>
      </w:pPr>
    </w:p>
    <w:p w:rsidR="001C4084" w:rsidRDefault="001C4084">
      <w:pPr>
        <w:tabs>
          <w:tab w:val="left" w:pos="7484"/>
        </w:tabs>
        <w:jc w:val="both"/>
        <w:rPr>
          <w:sz w:val="28"/>
          <w:szCs w:val="28"/>
        </w:rPr>
      </w:pPr>
    </w:p>
    <w:sectPr w:rsidR="001C4084" w:rsidSect="0012153E">
      <w:pgSz w:w="16838" w:h="11906" w:orient="landscape"/>
      <w:pgMar w:top="851" w:right="820" w:bottom="992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84" w:rsidRDefault="001C4084" w:rsidP="001C4084">
      <w:r>
        <w:separator/>
      </w:r>
    </w:p>
  </w:endnote>
  <w:endnote w:type="continuationSeparator" w:id="1">
    <w:p w:rsidR="001C4084" w:rsidRDefault="001C4084" w:rsidP="001C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4" w:rsidRDefault="001C4084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4" w:rsidRDefault="001C4084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4" w:rsidRDefault="001C4084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84" w:rsidRDefault="001C4084" w:rsidP="001C4084">
      <w:r>
        <w:separator/>
      </w:r>
    </w:p>
  </w:footnote>
  <w:footnote w:type="continuationSeparator" w:id="1">
    <w:p w:rsidR="001C4084" w:rsidRDefault="001C4084" w:rsidP="001C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4" w:rsidRDefault="001C4084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4" w:rsidRDefault="00033E25">
    <w:pPr>
      <w:pStyle w:val="a3"/>
      <w:jc w:val="center"/>
      <w:rPr>
        <w:rFonts w:cs="Times New Roman"/>
      </w:rPr>
    </w:pPr>
    <w:r>
      <w:rPr>
        <w:rFonts w:cs="Times New Roman"/>
      </w:rPr>
      <w:fldChar w:fldCharType="begin"/>
    </w:r>
    <w:r w:rsidR="001C4084">
      <w:rPr>
        <w:rFonts w:cs="Times New Roman"/>
      </w:rPr>
      <w:instrText xml:space="preserve">PAGE  \* MERGEFORMAT </w:instrText>
    </w:r>
    <w:r>
      <w:rPr>
        <w:rFonts w:cs="Times New Roman"/>
      </w:rPr>
      <w:fldChar w:fldCharType="separate"/>
    </w:r>
    <w:r w:rsidR="0012153E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4" w:rsidRDefault="001C4084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84"/>
    <w:rsid w:val="00033E25"/>
    <w:rsid w:val="0012153E"/>
    <w:rsid w:val="001C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3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33E25"/>
    <w:pPr>
      <w:keepNext/>
      <w:jc w:val="both"/>
      <w:outlineLvl w:val="3"/>
    </w:pPr>
    <w:rPr>
      <w:rFonts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C40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33E25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1C4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33E2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4Char">
    <w:name w:val="Heading 4 Char"/>
    <w:basedOn w:val="a0"/>
    <w:link w:val="4"/>
    <w:uiPriority w:val="9"/>
    <w:semiHidden/>
    <w:rsid w:val="001C4084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33E25"/>
    <w:rPr>
      <w:b/>
      <w:bCs/>
      <w:sz w:val="22"/>
      <w:szCs w:val="22"/>
      <w:lang w:val="ru-RU"/>
    </w:rPr>
  </w:style>
  <w:style w:type="paragraph" w:customStyle="1" w:styleId="ConsTitle">
    <w:name w:val="ConsTitle"/>
    <w:uiPriority w:val="99"/>
    <w:rsid w:val="00033E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33E25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HeaderChar">
    <w:name w:val="Header Char"/>
    <w:basedOn w:val="a0"/>
    <w:link w:val="a3"/>
    <w:uiPriority w:val="99"/>
    <w:semiHidden/>
    <w:rsid w:val="001C4084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3E2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033E25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FooterChar">
    <w:name w:val="Footer Char"/>
    <w:basedOn w:val="a0"/>
    <w:link w:val="a5"/>
    <w:uiPriority w:val="99"/>
    <w:semiHidden/>
    <w:rsid w:val="001C4084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33E25"/>
    <w:rPr>
      <w:sz w:val="24"/>
      <w:szCs w:val="24"/>
      <w:lang w:val="ru-RU"/>
    </w:rPr>
  </w:style>
  <w:style w:type="paragraph" w:customStyle="1" w:styleId="ConsPlusNormal">
    <w:name w:val="ConsPlusNormal"/>
    <w:uiPriority w:val="99"/>
    <w:rsid w:val="00033E25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rsid w:val="0003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1C4084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sid w:val="00033E25"/>
    <w:rPr>
      <w:rFonts w:ascii="Tahoma" w:hAnsi="Tahoma" w:cs="Tahoma"/>
      <w:sz w:val="16"/>
      <w:szCs w:val="16"/>
      <w:lang w:val="ru-RU"/>
    </w:rPr>
  </w:style>
  <w:style w:type="paragraph" w:styleId="a9">
    <w:name w:val="footnote text"/>
    <w:basedOn w:val="a"/>
    <w:link w:val="aa"/>
    <w:uiPriority w:val="99"/>
    <w:rsid w:val="00033E25"/>
  </w:style>
  <w:style w:type="character" w:customStyle="1" w:styleId="FootnoteTextChar">
    <w:name w:val="Footnote Text Char"/>
    <w:basedOn w:val="a0"/>
    <w:link w:val="a9"/>
    <w:uiPriority w:val="99"/>
    <w:semiHidden/>
    <w:rsid w:val="001C4084"/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33E25"/>
    <w:rPr>
      <w:sz w:val="24"/>
      <w:szCs w:val="24"/>
      <w:lang w:val="ru-RU"/>
    </w:rPr>
  </w:style>
  <w:style w:type="character" w:styleId="ab">
    <w:name w:val="footnote reference"/>
    <w:basedOn w:val="a0"/>
    <w:uiPriority w:val="99"/>
    <w:rsid w:val="00033E25"/>
    <w:rPr>
      <w:rFonts w:ascii="Arial" w:hAnsi="Arial" w:cs="Arial"/>
      <w:vertAlign w:val="superscript"/>
      <w:lang w:val="ru-RU"/>
    </w:rPr>
  </w:style>
  <w:style w:type="paragraph" w:customStyle="1" w:styleId="21">
    <w:name w:val="Основной текст с отступом 21"/>
    <w:basedOn w:val="a"/>
    <w:uiPriority w:val="99"/>
    <w:rsid w:val="00033E25"/>
    <w:pPr>
      <w:ind w:left="720"/>
    </w:pPr>
  </w:style>
  <w:style w:type="paragraph" w:styleId="ac">
    <w:name w:val="No Spacing"/>
    <w:uiPriority w:val="99"/>
    <w:qFormat/>
    <w:rsid w:val="00033E2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033E25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a0"/>
    <w:link w:val="ad"/>
    <w:uiPriority w:val="99"/>
    <w:semiHidden/>
    <w:rsid w:val="001C4084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33E25"/>
    <w:rPr>
      <w:rFonts w:ascii="Arial" w:hAnsi="Arial" w:cs="Arial"/>
      <w:b/>
      <w:bCs/>
      <w:sz w:val="22"/>
      <w:szCs w:val="22"/>
      <w:lang w:val="ru-RU"/>
    </w:rPr>
  </w:style>
  <w:style w:type="paragraph" w:customStyle="1" w:styleId="11">
    <w:name w:val="подпись1"/>
    <w:basedOn w:val="a"/>
    <w:uiPriority w:val="99"/>
    <w:rsid w:val="00033E25"/>
    <w:pPr>
      <w:jc w:val="both"/>
    </w:pPr>
    <w:rPr>
      <w:sz w:val="28"/>
      <w:szCs w:val="28"/>
    </w:rPr>
  </w:style>
  <w:style w:type="character" w:styleId="af">
    <w:name w:val="page number"/>
    <w:basedOn w:val="a0"/>
    <w:uiPriority w:val="99"/>
    <w:rsid w:val="00033E25"/>
    <w:rPr>
      <w:rFonts w:ascii="Arial" w:hAnsi="Arial" w:cs="Arial"/>
      <w:lang w:val="ru-RU"/>
    </w:rPr>
  </w:style>
  <w:style w:type="paragraph" w:customStyle="1" w:styleId="af0">
    <w:name w:val="Знак Знак Знак Знак"/>
    <w:basedOn w:val="a"/>
    <w:uiPriority w:val="99"/>
    <w:rsid w:val="00033E25"/>
    <w:rPr>
      <w:rFonts w:ascii="Verdana" w:hAnsi="Verdana" w:cs="Verdana"/>
    </w:rPr>
  </w:style>
  <w:style w:type="paragraph" w:styleId="af1">
    <w:name w:val="Plain Text"/>
    <w:basedOn w:val="a"/>
    <w:link w:val="af2"/>
    <w:uiPriority w:val="99"/>
    <w:rsid w:val="00033E25"/>
    <w:rPr>
      <w:rFonts w:ascii="Courier New" w:hAnsi="Courier New" w:cs="Courier New"/>
    </w:rPr>
  </w:style>
  <w:style w:type="character" w:customStyle="1" w:styleId="PlainTextChar">
    <w:name w:val="Plain Text Char"/>
    <w:basedOn w:val="a0"/>
    <w:link w:val="af1"/>
    <w:uiPriority w:val="99"/>
    <w:semiHidden/>
    <w:rsid w:val="001C408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33E25"/>
    <w:rPr>
      <w:rFonts w:ascii="Courier New" w:hAnsi="Courier New" w:cs="Courier New"/>
      <w:sz w:val="24"/>
      <w:szCs w:val="24"/>
      <w:lang w:val="ru-RU"/>
    </w:rPr>
  </w:style>
  <w:style w:type="paragraph" w:styleId="22">
    <w:name w:val="Body Text 2"/>
    <w:basedOn w:val="a"/>
    <w:link w:val="23"/>
    <w:uiPriority w:val="99"/>
    <w:rsid w:val="00033E25"/>
    <w:pPr>
      <w:spacing w:after="120" w:line="480" w:lineRule="auto"/>
    </w:pPr>
  </w:style>
  <w:style w:type="character" w:customStyle="1" w:styleId="BodyText2Char">
    <w:name w:val="Body Text 2 Char"/>
    <w:basedOn w:val="a0"/>
    <w:link w:val="22"/>
    <w:uiPriority w:val="99"/>
    <w:semiHidden/>
    <w:rsid w:val="001C4084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33E25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701</Words>
  <Characters>4791</Characters>
  <Application>Microsoft Office Word</Application>
  <DocSecurity>0</DocSecurity>
  <Lines>39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dc:description/>
  <cp:lastModifiedBy>Кружилина</cp:lastModifiedBy>
  <cp:revision>1</cp:revision>
  <cp:lastPrinted>2018-09-21T05:55:00Z</cp:lastPrinted>
  <dcterms:created xsi:type="dcterms:W3CDTF">2018-09-21T05:47:00Z</dcterms:created>
  <dcterms:modified xsi:type="dcterms:W3CDTF">2018-09-21T05:57:00Z</dcterms:modified>
</cp:coreProperties>
</file>